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72" w:rsidRPr="00154772" w:rsidRDefault="00154772" w:rsidP="00154772">
      <w:pPr>
        <w:spacing w:after="0" w:line="240" w:lineRule="auto"/>
        <w:ind w:hanging="993"/>
        <w:jc w:val="center"/>
        <w:rPr>
          <w:rFonts w:ascii="Times New Roman" w:hAnsi="Times New Roman"/>
          <w:b/>
          <w:sz w:val="28"/>
          <w:szCs w:val="28"/>
        </w:rPr>
      </w:pPr>
      <w:r w:rsidRPr="00154772">
        <w:rPr>
          <w:rFonts w:ascii="Times New Roman" w:hAnsi="Times New Roman"/>
          <w:b/>
          <w:sz w:val="28"/>
          <w:szCs w:val="28"/>
        </w:rPr>
        <w:t>ДОКЛАД</w:t>
      </w:r>
      <w:r w:rsidR="00FC4B04">
        <w:rPr>
          <w:rFonts w:ascii="Times New Roman" w:hAnsi="Times New Roman"/>
          <w:b/>
          <w:sz w:val="28"/>
          <w:szCs w:val="28"/>
        </w:rPr>
        <w:t xml:space="preserve"> </w:t>
      </w:r>
    </w:p>
    <w:p w:rsidR="00154772" w:rsidRPr="00154772" w:rsidRDefault="00154772" w:rsidP="00154772">
      <w:pPr>
        <w:spacing w:after="0" w:line="240" w:lineRule="auto"/>
        <w:ind w:left="513" w:right="573"/>
        <w:jc w:val="center"/>
        <w:rPr>
          <w:rFonts w:ascii="Times New Roman" w:hAnsi="Times New Roman"/>
          <w:b/>
          <w:sz w:val="28"/>
          <w:szCs w:val="28"/>
        </w:rPr>
      </w:pPr>
      <w:r w:rsidRPr="00154772">
        <w:rPr>
          <w:rFonts w:ascii="Times New Roman" w:hAnsi="Times New Roman"/>
          <w:b/>
          <w:sz w:val="28"/>
          <w:szCs w:val="28"/>
        </w:rPr>
        <w:t>ПО ПРАВОПРИМЕНИТЕЛЬНОЙ ПРАКТИКЕ</w:t>
      </w:r>
    </w:p>
    <w:p w:rsidR="00154772" w:rsidRPr="00154772" w:rsidRDefault="00154772" w:rsidP="00154772">
      <w:pPr>
        <w:spacing w:after="0" w:line="240" w:lineRule="auto"/>
        <w:ind w:hanging="993"/>
        <w:jc w:val="center"/>
        <w:rPr>
          <w:rFonts w:ascii="Times New Roman" w:hAnsi="Times New Roman"/>
          <w:b/>
          <w:sz w:val="28"/>
          <w:szCs w:val="28"/>
        </w:rPr>
      </w:pPr>
      <w:r w:rsidRPr="00154772">
        <w:rPr>
          <w:rFonts w:ascii="Times New Roman" w:hAnsi="Times New Roman"/>
          <w:b/>
          <w:sz w:val="28"/>
          <w:szCs w:val="28"/>
        </w:rPr>
        <w:t>КОНТРОЛЬНО-НАДЗОРНОЙ ДЕЯТЕЛЬНОСТИ</w:t>
      </w:r>
    </w:p>
    <w:p w:rsidR="00154772" w:rsidRDefault="00154772" w:rsidP="00154772">
      <w:pPr>
        <w:spacing w:after="0" w:line="240" w:lineRule="auto"/>
        <w:ind w:hanging="993"/>
        <w:jc w:val="center"/>
        <w:rPr>
          <w:rFonts w:ascii="Times New Roman" w:hAnsi="Times New Roman"/>
          <w:b/>
          <w:sz w:val="28"/>
          <w:szCs w:val="28"/>
        </w:rPr>
      </w:pPr>
      <w:r>
        <w:rPr>
          <w:rFonts w:ascii="Times New Roman" w:hAnsi="Times New Roman"/>
          <w:b/>
          <w:sz w:val="28"/>
          <w:szCs w:val="28"/>
        </w:rPr>
        <w:t>ЗАПАДНО-УРАЛЬСКОГО</w:t>
      </w:r>
      <w:r w:rsidRPr="00154772">
        <w:rPr>
          <w:rFonts w:ascii="Times New Roman" w:hAnsi="Times New Roman"/>
          <w:b/>
          <w:sz w:val="28"/>
          <w:szCs w:val="28"/>
        </w:rPr>
        <w:t xml:space="preserve"> УПРАВЛЕНИЯ РОСТЕХНАДЗОРА</w:t>
      </w:r>
    </w:p>
    <w:p w:rsidR="007A0F2F" w:rsidRPr="00154772" w:rsidRDefault="00F32A05" w:rsidP="00154772">
      <w:pPr>
        <w:spacing w:after="0" w:line="240" w:lineRule="auto"/>
        <w:ind w:hanging="993"/>
        <w:jc w:val="center"/>
        <w:rPr>
          <w:rFonts w:ascii="Times New Roman" w:hAnsi="Times New Roman"/>
          <w:b/>
          <w:sz w:val="28"/>
          <w:szCs w:val="28"/>
        </w:rPr>
      </w:pPr>
      <w:r>
        <w:rPr>
          <w:rFonts w:ascii="Times New Roman" w:hAnsi="Times New Roman"/>
          <w:b/>
          <w:sz w:val="28"/>
          <w:szCs w:val="28"/>
        </w:rPr>
        <w:t xml:space="preserve">ЗА </w:t>
      </w:r>
      <w:r w:rsidR="00051042">
        <w:rPr>
          <w:rFonts w:ascii="Times New Roman" w:hAnsi="Times New Roman"/>
          <w:b/>
          <w:sz w:val="28"/>
          <w:szCs w:val="28"/>
        </w:rPr>
        <w:t>1</w:t>
      </w:r>
      <w:r w:rsidR="007A0F2F">
        <w:rPr>
          <w:rFonts w:ascii="Times New Roman" w:hAnsi="Times New Roman"/>
          <w:b/>
          <w:sz w:val="28"/>
          <w:szCs w:val="28"/>
        </w:rPr>
        <w:t xml:space="preserve"> </w:t>
      </w:r>
      <w:r w:rsidR="002927F0">
        <w:rPr>
          <w:rFonts w:ascii="Times New Roman" w:hAnsi="Times New Roman"/>
          <w:b/>
          <w:sz w:val="28"/>
          <w:szCs w:val="28"/>
        </w:rPr>
        <w:t>ПОЛУГОДИЕ</w:t>
      </w:r>
      <w:r w:rsidR="007A0F2F">
        <w:rPr>
          <w:rFonts w:ascii="Times New Roman" w:hAnsi="Times New Roman"/>
          <w:b/>
          <w:sz w:val="28"/>
          <w:szCs w:val="28"/>
        </w:rPr>
        <w:t xml:space="preserve"> 201</w:t>
      </w:r>
      <w:r w:rsidR="00051042">
        <w:rPr>
          <w:rFonts w:ascii="Times New Roman" w:hAnsi="Times New Roman"/>
          <w:b/>
          <w:sz w:val="28"/>
          <w:szCs w:val="28"/>
        </w:rPr>
        <w:t>8</w:t>
      </w:r>
      <w:r w:rsidR="007A0F2F">
        <w:rPr>
          <w:rFonts w:ascii="Times New Roman" w:hAnsi="Times New Roman"/>
          <w:b/>
          <w:sz w:val="28"/>
          <w:szCs w:val="28"/>
        </w:rPr>
        <w:t xml:space="preserve"> ГОДА</w:t>
      </w:r>
    </w:p>
    <w:p w:rsidR="00154772" w:rsidRDefault="00154772" w:rsidP="00154772">
      <w:pPr>
        <w:ind w:firstLine="680"/>
        <w:jc w:val="both"/>
        <w:rPr>
          <w:sz w:val="28"/>
          <w:szCs w:val="28"/>
        </w:rPr>
      </w:pPr>
    </w:p>
    <w:p w:rsidR="00154772" w:rsidRPr="00154772" w:rsidRDefault="00154772" w:rsidP="0042526D">
      <w:pPr>
        <w:spacing w:after="0" w:line="360" w:lineRule="auto"/>
        <w:ind w:firstLine="680"/>
        <w:jc w:val="both"/>
        <w:rPr>
          <w:rFonts w:ascii="Times New Roman" w:hAnsi="Times New Roman"/>
          <w:sz w:val="28"/>
          <w:szCs w:val="28"/>
        </w:rPr>
      </w:pPr>
      <w:r w:rsidRPr="00154772">
        <w:rPr>
          <w:rFonts w:ascii="Times New Roman" w:hAnsi="Times New Roman"/>
          <w:sz w:val="28"/>
          <w:szCs w:val="28"/>
        </w:rPr>
        <w:t>Настоящий доклад</w:t>
      </w:r>
      <w:r w:rsidR="00986891">
        <w:rPr>
          <w:rFonts w:ascii="Times New Roman" w:hAnsi="Times New Roman"/>
          <w:sz w:val="28"/>
          <w:szCs w:val="28"/>
        </w:rPr>
        <w:t xml:space="preserve"> </w:t>
      </w:r>
      <w:r w:rsidR="00986891" w:rsidRPr="00986891">
        <w:rPr>
          <w:rFonts w:ascii="Times New Roman" w:hAnsi="Times New Roman"/>
          <w:sz w:val="28"/>
          <w:szCs w:val="28"/>
        </w:rPr>
        <w:t>о правоприменительной практике контрольно-надзорной деятельности в</w:t>
      </w:r>
      <w:r w:rsidR="00986891">
        <w:rPr>
          <w:rFonts w:ascii="Times New Roman" w:hAnsi="Times New Roman"/>
          <w:sz w:val="28"/>
          <w:szCs w:val="28"/>
        </w:rPr>
        <w:t xml:space="preserve"> Западно-Уральском управлении Ростехнадзора </w:t>
      </w:r>
      <w:r w:rsidR="00986891" w:rsidRPr="00986891">
        <w:rPr>
          <w:rFonts w:ascii="Times New Roman" w:hAnsi="Times New Roman"/>
          <w:sz w:val="28"/>
          <w:szCs w:val="28"/>
        </w:rPr>
        <w:t xml:space="preserve">(далее - Управление) </w:t>
      </w:r>
      <w:r w:rsidR="00176C48">
        <w:rPr>
          <w:rFonts w:ascii="Times New Roman" w:hAnsi="Times New Roman"/>
          <w:sz w:val="28"/>
          <w:szCs w:val="28"/>
        </w:rPr>
        <w:t>за</w:t>
      </w:r>
      <w:r w:rsidR="00986891" w:rsidRPr="00986891">
        <w:rPr>
          <w:rFonts w:ascii="Times New Roman" w:hAnsi="Times New Roman"/>
          <w:sz w:val="28"/>
          <w:szCs w:val="28"/>
        </w:rPr>
        <w:t xml:space="preserve"> </w:t>
      </w:r>
      <w:r w:rsidR="002927F0">
        <w:rPr>
          <w:rFonts w:ascii="Times New Roman" w:hAnsi="Times New Roman"/>
          <w:sz w:val="28"/>
          <w:szCs w:val="28"/>
        </w:rPr>
        <w:t>1 полугодие 2018</w:t>
      </w:r>
      <w:r w:rsidR="00986891" w:rsidRPr="00986891">
        <w:rPr>
          <w:rFonts w:ascii="Times New Roman" w:hAnsi="Times New Roman"/>
          <w:sz w:val="28"/>
          <w:szCs w:val="28"/>
        </w:rPr>
        <w:t xml:space="preserve"> г</w:t>
      </w:r>
      <w:r w:rsidR="00986891">
        <w:rPr>
          <w:rFonts w:ascii="Times New Roman" w:hAnsi="Times New Roman"/>
          <w:sz w:val="28"/>
          <w:szCs w:val="28"/>
        </w:rPr>
        <w:t>ода</w:t>
      </w:r>
      <w:r w:rsidRPr="00154772">
        <w:rPr>
          <w:rFonts w:ascii="Times New Roman" w:hAnsi="Times New Roman"/>
          <w:sz w:val="28"/>
          <w:szCs w:val="28"/>
        </w:rPr>
        <w:t xml:space="preserve"> подготовлен в рамках подготовки к проведению публичн</w:t>
      </w:r>
      <w:r w:rsidR="00986891">
        <w:rPr>
          <w:rFonts w:ascii="Times New Roman" w:hAnsi="Times New Roman"/>
          <w:sz w:val="28"/>
          <w:szCs w:val="28"/>
        </w:rPr>
        <w:t>ого</w:t>
      </w:r>
      <w:r w:rsidRPr="00154772">
        <w:rPr>
          <w:rFonts w:ascii="Times New Roman" w:hAnsi="Times New Roman"/>
          <w:sz w:val="28"/>
          <w:szCs w:val="28"/>
        </w:rPr>
        <w:t xml:space="preserve"> мероприяти</w:t>
      </w:r>
      <w:r w:rsidR="00986891">
        <w:rPr>
          <w:rFonts w:ascii="Times New Roman" w:hAnsi="Times New Roman"/>
          <w:sz w:val="28"/>
          <w:szCs w:val="28"/>
        </w:rPr>
        <w:t>я</w:t>
      </w:r>
      <w:r w:rsidRPr="00154772">
        <w:rPr>
          <w:rFonts w:ascii="Times New Roman" w:hAnsi="Times New Roman"/>
          <w:sz w:val="28"/>
          <w:szCs w:val="28"/>
        </w:rPr>
        <w:t xml:space="preserve"> с подконтрольными субъектами во исполнение положений приоритетной программы «Реформа контрольной и надзорной деятельности».</w:t>
      </w:r>
    </w:p>
    <w:p w:rsidR="00154772" w:rsidRDefault="00154772" w:rsidP="0042526D">
      <w:pPr>
        <w:spacing w:after="0" w:line="360" w:lineRule="auto"/>
        <w:ind w:firstLine="680"/>
        <w:jc w:val="both"/>
        <w:rPr>
          <w:rFonts w:ascii="Times New Roman" w:hAnsi="Times New Roman"/>
          <w:sz w:val="28"/>
          <w:szCs w:val="28"/>
        </w:rPr>
      </w:pPr>
      <w:r w:rsidRPr="00154772">
        <w:rPr>
          <w:rFonts w:ascii="Times New Roman" w:hAnsi="Times New Roman"/>
          <w:sz w:val="28"/>
          <w:szCs w:val="28"/>
        </w:rPr>
        <w:t>Цель мероприятия – доведение до сведения подконтрольных Управлени</w:t>
      </w:r>
      <w:r w:rsidR="00986891">
        <w:rPr>
          <w:rFonts w:ascii="Times New Roman" w:hAnsi="Times New Roman"/>
          <w:sz w:val="28"/>
          <w:szCs w:val="28"/>
        </w:rPr>
        <w:t>ю</w:t>
      </w:r>
      <w:r w:rsidRPr="00154772">
        <w:rPr>
          <w:rFonts w:ascii="Times New Roman" w:hAnsi="Times New Roman"/>
          <w:sz w:val="28"/>
          <w:szCs w:val="28"/>
        </w:rPr>
        <w:t xml:space="preserve"> организаций информации о недопустимых действиях </w:t>
      </w:r>
      <w:r w:rsidR="009E0284">
        <w:rPr>
          <w:rFonts w:ascii="Times New Roman" w:hAnsi="Times New Roman"/>
          <w:sz w:val="28"/>
          <w:szCs w:val="28"/>
        </w:rPr>
        <w:t xml:space="preserve">при </w:t>
      </w:r>
      <w:r w:rsidRPr="00154772">
        <w:rPr>
          <w:rFonts w:ascii="Times New Roman" w:hAnsi="Times New Roman"/>
          <w:sz w:val="28"/>
          <w:szCs w:val="28"/>
        </w:rPr>
        <w:t>эксплуатации опасных производственных объектов (далее – ОПО) и последствиях нарушений требований промышленной безопасности, а также  санкциях, применяемых к</w:t>
      </w:r>
      <w:r w:rsidR="009E0284">
        <w:rPr>
          <w:rFonts w:ascii="Times New Roman" w:hAnsi="Times New Roman"/>
          <w:sz w:val="28"/>
          <w:szCs w:val="28"/>
        </w:rPr>
        <w:t xml:space="preserve"> лицам, допустившим нарушения</w:t>
      </w:r>
      <w:r w:rsidRPr="00154772">
        <w:rPr>
          <w:rFonts w:ascii="Times New Roman" w:hAnsi="Times New Roman"/>
          <w:sz w:val="28"/>
          <w:szCs w:val="28"/>
        </w:rPr>
        <w:t>.</w:t>
      </w:r>
    </w:p>
    <w:p w:rsidR="00DE5CFA" w:rsidRPr="00154772" w:rsidRDefault="009E266C" w:rsidP="0042526D">
      <w:pPr>
        <w:spacing w:after="0" w:line="360" w:lineRule="auto"/>
        <w:ind w:firstLine="680"/>
        <w:jc w:val="both"/>
        <w:rPr>
          <w:rFonts w:ascii="Times New Roman" w:hAnsi="Times New Roman"/>
          <w:sz w:val="28"/>
          <w:szCs w:val="28"/>
        </w:rPr>
      </w:pPr>
      <w:r>
        <w:rPr>
          <w:rFonts w:ascii="Times New Roman" w:hAnsi="Times New Roman"/>
          <w:sz w:val="28"/>
          <w:szCs w:val="28"/>
        </w:rPr>
        <w:t>Нельзя не отметить, что п</w:t>
      </w:r>
      <w:r w:rsidR="00DE5CFA">
        <w:rPr>
          <w:rFonts w:ascii="Times New Roman" w:hAnsi="Times New Roman"/>
          <w:sz w:val="28"/>
          <w:szCs w:val="28"/>
        </w:rPr>
        <w:t xml:space="preserve">ервые публичные слушания </w:t>
      </w:r>
      <w:r>
        <w:rPr>
          <w:rFonts w:ascii="Times New Roman" w:hAnsi="Times New Roman"/>
          <w:sz w:val="28"/>
          <w:szCs w:val="28"/>
        </w:rPr>
        <w:t xml:space="preserve">уже </w:t>
      </w:r>
      <w:r w:rsidR="00DE5CFA">
        <w:rPr>
          <w:rFonts w:ascii="Times New Roman" w:hAnsi="Times New Roman"/>
          <w:sz w:val="28"/>
          <w:szCs w:val="28"/>
        </w:rPr>
        <w:t>были проведены в г.</w:t>
      </w:r>
      <w:r w:rsidR="00F32A05">
        <w:rPr>
          <w:rFonts w:ascii="Times New Roman" w:hAnsi="Times New Roman"/>
          <w:sz w:val="28"/>
          <w:szCs w:val="28"/>
        </w:rPr>
        <w:t xml:space="preserve"> </w:t>
      </w:r>
      <w:r w:rsidR="00DE5CFA">
        <w:rPr>
          <w:rFonts w:ascii="Times New Roman" w:hAnsi="Times New Roman"/>
          <w:sz w:val="28"/>
          <w:szCs w:val="28"/>
        </w:rPr>
        <w:t xml:space="preserve">Перми 16 июня 2017 года. В них приняли участие </w:t>
      </w:r>
      <w:r w:rsidR="00DE5CFA" w:rsidRPr="00DE5CFA">
        <w:rPr>
          <w:rFonts w:ascii="Times New Roman" w:hAnsi="Times New Roman"/>
          <w:sz w:val="28"/>
          <w:szCs w:val="28"/>
        </w:rPr>
        <w:t>Министр Российской Федерации М.А. Абызов, врио губернатора Пермского края М.Г. Решетников, руководитель Ростехнадзора А.В. Алёшин</w:t>
      </w:r>
      <w:r w:rsidR="00A90D96">
        <w:rPr>
          <w:rFonts w:ascii="Times New Roman" w:hAnsi="Times New Roman"/>
          <w:sz w:val="28"/>
          <w:szCs w:val="28"/>
        </w:rPr>
        <w:t xml:space="preserve">, </w:t>
      </w:r>
      <w:r>
        <w:rPr>
          <w:rFonts w:ascii="Times New Roman" w:hAnsi="Times New Roman"/>
          <w:sz w:val="28"/>
          <w:szCs w:val="28"/>
        </w:rPr>
        <w:t xml:space="preserve">а </w:t>
      </w:r>
      <w:r w:rsidR="00A90D96">
        <w:rPr>
          <w:rFonts w:ascii="Times New Roman" w:hAnsi="Times New Roman"/>
          <w:sz w:val="28"/>
          <w:szCs w:val="28"/>
        </w:rPr>
        <w:t xml:space="preserve">28 сентября публичные слушания </w:t>
      </w:r>
      <w:r>
        <w:rPr>
          <w:rFonts w:ascii="Times New Roman" w:hAnsi="Times New Roman"/>
          <w:sz w:val="28"/>
          <w:szCs w:val="28"/>
        </w:rPr>
        <w:t xml:space="preserve">прошли </w:t>
      </w:r>
      <w:r w:rsidR="00A90D96">
        <w:rPr>
          <w:rFonts w:ascii="Times New Roman" w:hAnsi="Times New Roman"/>
          <w:sz w:val="28"/>
          <w:szCs w:val="28"/>
        </w:rPr>
        <w:t>в г. Ижевске</w:t>
      </w:r>
      <w:r w:rsidR="008F7F7C">
        <w:rPr>
          <w:rFonts w:ascii="Times New Roman" w:hAnsi="Times New Roman"/>
          <w:sz w:val="28"/>
          <w:szCs w:val="28"/>
        </w:rPr>
        <w:t xml:space="preserve">, </w:t>
      </w:r>
      <w:r w:rsidR="008F7F7C" w:rsidRPr="00DC29ED">
        <w:rPr>
          <w:rFonts w:ascii="Times New Roman" w:hAnsi="Times New Roman"/>
          <w:sz w:val="28"/>
          <w:szCs w:val="28"/>
        </w:rPr>
        <w:t>7 декабря 2017 года - в г. Оренбурге</w:t>
      </w:r>
      <w:r w:rsidR="008F7F7C">
        <w:rPr>
          <w:rFonts w:ascii="Times New Roman" w:hAnsi="Times New Roman"/>
          <w:sz w:val="28"/>
          <w:szCs w:val="28"/>
        </w:rPr>
        <w:t xml:space="preserve">, </w:t>
      </w:r>
      <w:r w:rsidR="008F7F7C" w:rsidRPr="00282E4C">
        <w:rPr>
          <w:rFonts w:ascii="Times New Roman" w:hAnsi="Times New Roman"/>
          <w:sz w:val="28"/>
          <w:szCs w:val="28"/>
        </w:rPr>
        <w:t xml:space="preserve">29 марта 2018 года </w:t>
      </w:r>
      <w:r w:rsidR="008F7F7C">
        <w:rPr>
          <w:rFonts w:ascii="Times New Roman" w:hAnsi="Times New Roman"/>
          <w:sz w:val="28"/>
          <w:szCs w:val="28"/>
        </w:rPr>
        <w:t xml:space="preserve">– в </w:t>
      </w:r>
      <w:r w:rsidR="008F7F7C" w:rsidRPr="00282E4C">
        <w:rPr>
          <w:rFonts w:ascii="Times New Roman" w:hAnsi="Times New Roman"/>
          <w:sz w:val="28"/>
          <w:szCs w:val="28"/>
        </w:rPr>
        <w:t>г. Уф</w:t>
      </w:r>
      <w:r w:rsidR="008F7F7C">
        <w:rPr>
          <w:rFonts w:ascii="Times New Roman" w:hAnsi="Times New Roman"/>
          <w:sz w:val="28"/>
          <w:szCs w:val="28"/>
        </w:rPr>
        <w:t xml:space="preserve">е, </w:t>
      </w:r>
      <w:r w:rsidR="007B1EA8">
        <w:rPr>
          <w:rFonts w:ascii="Times New Roman" w:hAnsi="Times New Roman"/>
          <w:sz w:val="28"/>
          <w:szCs w:val="28"/>
        </w:rPr>
        <w:t>21 июня 2018 года – в г. Кирове</w:t>
      </w:r>
      <w:r w:rsidR="00DE5CFA" w:rsidRPr="00DE5CFA">
        <w:rPr>
          <w:rFonts w:ascii="Times New Roman" w:hAnsi="Times New Roman"/>
          <w:sz w:val="28"/>
          <w:szCs w:val="28"/>
        </w:rPr>
        <w:t>.</w:t>
      </w:r>
      <w:r w:rsidR="00DE5CFA">
        <w:rPr>
          <w:rFonts w:ascii="Times New Roman" w:hAnsi="Times New Roman"/>
          <w:sz w:val="28"/>
          <w:szCs w:val="28"/>
        </w:rPr>
        <w:t xml:space="preserve"> </w:t>
      </w:r>
    </w:p>
    <w:p w:rsidR="00154772" w:rsidRPr="00154772" w:rsidRDefault="00154772" w:rsidP="0042526D">
      <w:pPr>
        <w:spacing w:after="0" w:line="360" w:lineRule="auto"/>
        <w:ind w:firstLine="686"/>
        <w:jc w:val="both"/>
        <w:rPr>
          <w:rFonts w:ascii="Times New Roman" w:hAnsi="Times New Roman"/>
          <w:sz w:val="28"/>
          <w:szCs w:val="28"/>
        </w:rPr>
      </w:pPr>
      <w:r w:rsidRPr="00154772">
        <w:rPr>
          <w:rFonts w:ascii="Times New Roman" w:hAnsi="Times New Roman"/>
          <w:sz w:val="28"/>
          <w:szCs w:val="28"/>
        </w:rPr>
        <w:t xml:space="preserve">Основной целью проверок, </w:t>
      </w:r>
      <w:r w:rsidR="000B5A43" w:rsidRPr="000B5A43">
        <w:rPr>
          <w:rFonts w:ascii="Times New Roman" w:hAnsi="Times New Roman"/>
          <w:sz w:val="28"/>
          <w:szCs w:val="28"/>
        </w:rPr>
        <w:t>отнесенных к компетенции Ростехнадзора</w:t>
      </w:r>
      <w:r w:rsidRPr="00154772">
        <w:rPr>
          <w:rFonts w:ascii="Times New Roman" w:hAnsi="Times New Roman"/>
          <w:sz w:val="28"/>
          <w:szCs w:val="28"/>
        </w:rPr>
        <w:t xml:space="preserve">, является обеспечение </w:t>
      </w:r>
      <w:r w:rsidR="009E266C">
        <w:rPr>
          <w:rFonts w:ascii="Times New Roman" w:hAnsi="Times New Roman"/>
          <w:sz w:val="28"/>
          <w:szCs w:val="28"/>
        </w:rPr>
        <w:t xml:space="preserve">всесторонней </w:t>
      </w:r>
      <w:r w:rsidRPr="00154772">
        <w:rPr>
          <w:rFonts w:ascii="Times New Roman" w:hAnsi="Times New Roman"/>
          <w:sz w:val="28"/>
          <w:szCs w:val="28"/>
        </w:rPr>
        <w:t xml:space="preserve">безопасности при эксплуатации </w:t>
      </w:r>
      <w:r w:rsidR="000B5A43">
        <w:rPr>
          <w:rFonts w:ascii="Times New Roman" w:hAnsi="Times New Roman"/>
          <w:sz w:val="28"/>
          <w:szCs w:val="28"/>
        </w:rPr>
        <w:t xml:space="preserve">поднадзорных объектов </w:t>
      </w:r>
      <w:r w:rsidRPr="00154772">
        <w:rPr>
          <w:rFonts w:ascii="Times New Roman" w:hAnsi="Times New Roman"/>
          <w:sz w:val="28"/>
          <w:szCs w:val="28"/>
        </w:rPr>
        <w:t>и, как следствие, защита жизни и здоровья работников таких объектов.</w:t>
      </w:r>
    </w:p>
    <w:p w:rsidR="00154772" w:rsidRDefault="00154772" w:rsidP="0042526D">
      <w:pPr>
        <w:spacing w:after="0" w:line="360" w:lineRule="auto"/>
        <w:ind w:firstLine="720"/>
        <w:jc w:val="both"/>
        <w:rPr>
          <w:rFonts w:ascii="Times New Roman" w:hAnsi="Times New Roman"/>
          <w:sz w:val="28"/>
          <w:szCs w:val="28"/>
        </w:rPr>
      </w:pPr>
      <w:r w:rsidRPr="00154772">
        <w:rPr>
          <w:rFonts w:ascii="Times New Roman" w:hAnsi="Times New Roman"/>
          <w:sz w:val="28"/>
          <w:szCs w:val="28"/>
        </w:rPr>
        <w:t xml:space="preserve">Важным показателем осуществления надзорной деятельности является </w:t>
      </w:r>
      <w:r w:rsidRPr="00B80C4B">
        <w:rPr>
          <w:rFonts w:ascii="Times New Roman" w:hAnsi="Times New Roman"/>
          <w:b/>
          <w:sz w:val="28"/>
          <w:szCs w:val="28"/>
        </w:rPr>
        <w:t>уровень аварийности и смертельного травматизма</w:t>
      </w:r>
      <w:r w:rsidRPr="00154772">
        <w:rPr>
          <w:rFonts w:ascii="Times New Roman" w:hAnsi="Times New Roman"/>
          <w:sz w:val="28"/>
          <w:szCs w:val="28"/>
        </w:rPr>
        <w:t xml:space="preserve"> в поднадзорных организациях.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lastRenderedPageBreak/>
        <w:t>За 6 месяцев 2018 года на объектах, подконтрольных Управлению произошло 7  аварий (5 за аналогичный период  2017 г.).</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1 - на объектах горнорудной и нерудной промышленности (0);</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1 -на объектах нефтегазодобычи (0);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1 - на химически опасных объектах и объектах спецхимии (0);</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4 - на объектах по надзору за подъемными сооружениями (1);</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0 - на объектах нефтехимпереработки (3);</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0 - на объектах котлонадзора (1);</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0 -на объектах газораспределения и газопотребления (1);</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0 - на объектах энергетики (1).</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Из них</w:t>
      </w:r>
      <w:r w:rsidR="00D94FF1" w:rsidRPr="006930D1">
        <w:rPr>
          <w:rFonts w:ascii="Times New Roman" w:hAnsi="Times New Roman"/>
          <w:sz w:val="28"/>
          <w:szCs w:val="28"/>
        </w:rPr>
        <w:t>:</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на объектах I класса опасности  - 1</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на объектах II класса опасности  - 0</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на объектах III класса опасности  - 2</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на объектах IV класса опасности  - 4</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За 6 месяцев 2018 года на объектах, подконтрольных Управлению зафиксировано 3 случая смертельного травматизма:</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1– на объекте нефтегазодобычи;</w:t>
      </w:r>
    </w:p>
    <w:p w:rsidR="006930D1" w:rsidRPr="006930D1" w:rsidRDefault="00D94FF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2– на объектах по надзору за подъемными сооружениями.</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Из них</w:t>
      </w:r>
      <w:r w:rsidR="00D94FF1" w:rsidRPr="006930D1">
        <w:rPr>
          <w:rFonts w:ascii="Times New Roman" w:hAnsi="Times New Roman"/>
          <w:sz w:val="28"/>
          <w:szCs w:val="28"/>
        </w:rPr>
        <w:t>:</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на объектах I класса опасности  - 0</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на объектах II класса опасности  - 0</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на объектах III класса опасности  - 1</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на объектах IV класса опасности  - 2</w:t>
      </w:r>
    </w:p>
    <w:p w:rsidR="006930D1" w:rsidRPr="006930D1" w:rsidRDefault="006930D1" w:rsidP="006930D1">
      <w:pPr>
        <w:spacing w:after="0" w:line="360" w:lineRule="auto"/>
        <w:ind w:firstLine="709"/>
        <w:jc w:val="both"/>
        <w:rPr>
          <w:rFonts w:ascii="Times New Roman" w:hAnsi="Times New Roman"/>
          <w:sz w:val="28"/>
          <w:szCs w:val="28"/>
        </w:rPr>
      </w:pP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1.   19.01.2018 в 11.10 19.01.2018 в 11.10 на строительной площадке по адресу: г. Киров, Октябрьский проспект, 105 «а», произошла авария с башенным краном КБМ-401П (зав. № 471, рег. № 50562, 2005 года выпуска), принадлежащим ООО «СМУ-12» и групповой несчастный случай, произошедший в результате аварии.</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lastRenderedPageBreak/>
        <w:t>Обстоятельства, при которых произошла авария:</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19.01.2018 на строительной площадке по адресу: г. Киров, Октябрьский проспект, 105 «а» при разгрузке грузовой автомашины с кровельным материалом, на башенном кране КБМ-401П (зав. № 471, рег. № 50562, 2005 года выпуска) произошел разрыв каната стрелового расчала, стрела крана упала вниз, повиснув на оси крепления стрелы к оголовку башни крана, при этом от динамического воздействия стрелы с грузовой тележкой на башню крана, произошло разрушение конструкции фланцев телескопических подкосов, удерживающих башню в вертикальном положении и падение башни крана на стройплощадку. В результате падения кран перегородил проезжую часть ул. Мопра, при этом верхняя часть крана (оголовок башни, корневая секция стрелы, кабина машиниста крана) упала на 2-х этажный жилой дом (ул. Мопра, д. 109).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В результате происшедшей аварии:</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произошла общая деформация, излом и разрушение оборудования и металлоконструкций по всей длине башни и стрелы крана, деформирована кабина машиниста крана (крановщика), при этом разрушена часть кровли и второго этажа здания жилого дома по адресу: г. Киров, ул. Мопра, 109, повреждены автомобиль Нива-Шевролет, кузов грузового автомобиля стоящего под разгрузкой, люлька фасадного подъемника;</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смертельную травму получил машинист крана Кунцевич Д.И., легкие травмы получили стропальщик Бортников Е.В. и плотник Булдаков А.А., находившийся в момент падения крана вблизи грузового автомобиля, стоящего под разгрузкой.</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По результатам расследования аварии и группового несчастного случая комиссия установила, что авария произошла из-за неправильной запасовки грузового каната, что привело к перетиранию, а затем обрыву каната стрелового расчала, что повлекло падение стрелы и башни крана.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Технические причины происшествия:</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lastRenderedPageBreak/>
        <w:t>- Башенный кран КБМ-401П, зав. №471, рег. №50562 находился в технически неисправном состоянии так как, канаты грузовой и стрелового расчала были запасованы с нарушением инструкции по монтажу завода изготовителя.</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Организационные причины происшествия:</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 При проведении технического освидетельствования и экспертизы промышленной безопасности башенного крана КБМ-401П, зав. №471, рег. №50562 в феврале-марте 2017 года ООО «Кран-Сервис» не обеспечена проверка канатно-блочной системы (проверка правильности запасовки грузового каната и каната стрелового расчала).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Эксплуатирующей организацией не обеспечено содержание башенного крана КБМ-401П, зав. №471, рег. №50562 в работоспособном состоянии и безопасные условия его работы путем организации надлежащего надзора и обслуживания, технического освидетельствования и ремонта.</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В организации эксплуатирующей опасный производственный объект производственный контроль за соблюдением требований промышленной безопасности организован и осуществляется с нарушениями требований, устанавливаемыми Правительством Российской Федерации.</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Разгрузка автомашины выполнялась при нахождении людей в кузове автомашины.</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05.03.2018 комиссией Западно-Уральского управления Федеральной службы по экологическому, технологическому и атомному надзору было завершено техническое расследование причин аварии, 02.03.2018 завершено расследование группового несчастного случая, произошедшего в результате аварии. Комиссией предложены мероприятия по локализации и устранению причин аварии. Выполнение мероприятий взято на контроль.</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2. 19.01.2018 в 22.40 оператором добычи нефти и газа НГДУ «Чекмагушнефть» ООО «Башнефть-Добыча» было визуально обнаружено место порыва на нефтепроводе ДНС «Ахта» - УПС «Чермасан» в двух километрах от ДНС «Ахта». 19.01.2018 в 22 часа 45 минут остановлен сбор </w:t>
      </w:r>
      <w:r w:rsidRPr="006930D1">
        <w:rPr>
          <w:rFonts w:ascii="Times New Roman" w:hAnsi="Times New Roman"/>
          <w:sz w:val="28"/>
          <w:szCs w:val="28"/>
        </w:rPr>
        <w:lastRenderedPageBreak/>
        <w:t xml:space="preserve">нефтегазожидкостной смеси из нефтепровода ДНС «Ахта» - УПС «Чермасан». При этом установлено, что причиной разгерметизации трубопровода стал пропуск нефтегазожидкостной смеси из-за коррозионного отверстия диаметром 5 мм по телу трубы, вследствие внутренней коррозии металла. В результате порыва на нефтепроводе разлито нефтегазожидкостной смеси 0,6 м3,  на площади 70 м2  с обводненностью 57%, в том числе 0,1 м3 нефтегазожидкостной смеси попало в ручей Кудашлинка с распространением примерно на 400 метров вниз по течению.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На время начала проверки 01.02.2018, повреждение трубопровода устранено путем установки хомута с обваркой (по наряду допуску № 405 от 19.01.2018) при участии работников ООО «Таргин-Механосервис», работы начались 19.01.2018 с 23 часов 00 минут и закончились 20.01.2018 в 06 часов 00 минут.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При визуальном осмотре на начало проведения проверки место около узла задвижек № 180 и прилегающая территория очищена от замазученного грунта и спланирована, произведена очистка береговой линии (двух берегов) от кустарника, деревьев и нефтегазожидкостной смеси. Ниже по течению в 400 метрах, установлена дамба с двумя водопропускными трубами диаметром 520 мм.</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Ввиду того, что попадание нефтегазожидкостной смеси в поверхностный водный объект (ручей Кудушлинка) классифицируется, согласно статьи 1 Федерального закона от 21.07.1997 № 116-ФЗ «О промышленной безопасности опасных производственных объектов», а также приложением № 3 к руководству по безопасности «Методические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 утвержденному приказом Федеральной службы по экологическому, технологическому и атомному надзору от 24.01.2018 № 29, как авария, Западно-Уральским управлением Ростехнадзора инициировано проведение технического расследования причин аварии, </w:t>
      </w:r>
      <w:r w:rsidRPr="006930D1">
        <w:rPr>
          <w:rFonts w:ascii="Times New Roman" w:hAnsi="Times New Roman"/>
          <w:sz w:val="28"/>
          <w:szCs w:val="28"/>
        </w:rPr>
        <w:lastRenderedPageBreak/>
        <w:t>происшедшей 19.01.2018 на трубопроводе ДНС «Ахта»-УПС «Чермасан» НГДУ «Чекмагушнефть» ООО «Башнефть-Добыча».</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Техническое расследование причин аварии не завершено. Пострадавших нет.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3. 30.01.2018 в 14:00  на строительную  площадку АО «Можгинское строительное объединение» прибыла автомашина с железобетонными плитами и железобетонными перемычками.</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Автомашина была установлена на место разгрузки, водитель вышел из кабины и направился в прорабскую для оформления товарных документов на привезенный груз. Для осуществления разгрузки железобетонных плит из автомашины, в кузов, по приставным лестницам  поднялись, обученные и аттестованные по совмещаемой профессии «стропальщик», каменщик М.П. Ельцов и бетонщик Н.М. Конников, машинист  крана находился в кабине ПС. Стропальщики произвели зацепку крюков Канатного стропа за монтажные петли железобетонной плиты после чего Н.М. Конников подал команду «на подъем».  Машинист гусеничного крана произвел подтяжку строп и, не отрывая железобетонную плиту с подкладок, стал </w:t>
      </w:r>
      <w:r w:rsidR="00D94FF1" w:rsidRPr="006930D1">
        <w:rPr>
          <w:rFonts w:ascii="Times New Roman" w:hAnsi="Times New Roman"/>
          <w:sz w:val="28"/>
          <w:szCs w:val="28"/>
        </w:rPr>
        <w:t>ждать,</w:t>
      </w:r>
      <w:r w:rsidRPr="006930D1">
        <w:rPr>
          <w:rFonts w:ascii="Times New Roman" w:hAnsi="Times New Roman"/>
          <w:sz w:val="28"/>
          <w:szCs w:val="28"/>
        </w:rPr>
        <w:t xml:space="preserve">  когда М.П. Ельцов и Н.М. Конников спустятся с кузова автомашины. В этот момент произошло падение стрелы ПС на еще находившегося в кузове автомобиля каменщика М.П. Ельцова, тем самым нанеся ему смертельную травму в виде сочетанной травмы головы, грудной клетки, живота, конечностей, осложнившейся тяжелым травматическим шоком.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В 14-55  скорая медицинская помощь выявила наличие признаков биологической смерти, о чем составила Протокол установления смерти человека.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4. 19.02.2018 в 13 час. 05 мин. (местного времени) упал  на  землю  башенный  кран КБ-405.1А,  уч.№ 25604 зав.№ 2429, г/п 10 т., принадлежащий АО «СтройПанельКомплект». Указанный кран входит в состав опасного производственного объекта «Участок транспортный»  ОПО уч.№  А48-10206-0005.</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lastRenderedPageBreak/>
        <w:t>Авария произошла при демонтаже упавшего башенного крана КБ405.1А, уч.№ 25604 зав.№ 2429, г/п 10 т.</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Место аварии – строительная площадка строящегося жилого 16-этажного дома по адресу: Пермский  край, Добрянский  район, г. Добрянка, ул. Победы 11. Авария произошла с техническим устройством, принадлежащим на правах собственности АО «СтройПанельКомплект» – башенный кран КБ-405.1А, уч.№ 25604, зав.№ 2429. Визуально площадка для демонтажа башенного крана КБ-405.1А, уч.№ 25604, зав.№ 2429 ровная, очищенная от строительного мусора,  имеет  небольшой  слой  укатанного  снега.</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Информация об аналогичных авариях на данном объекте ранее – не поступала.</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 В Управлении создана комиссия по расследованию причин аварии. Расследование продолжается</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5. 19.02.2018 в 7.50  В ПАО «Гайский горно-обогатительный комбинат» 19.03.2018 в I смену после окончания заряжания забоя вентиляционного восстающего 1150/990 метра при спуске комплекса проходки восстающих ALIMAK в результате отказа оборудования проходческий комплекс на большой скорости спустился по вертикальному восстающему по ставу монорельса на горизонт 1150 метра в гараж ALIMAK, цанговые штанги при помощи которых став монорельса крепится к массиву горных пород, на его закруглении под действием силы тяжести полка вышли из зацепления на длину 15-20 сантиметров, из-за чего кабина комплекса своей нижней частью (дизельным двигателем) зацепилась за почву выработки. В результате удара о почву выработки была разрушена кабина комплекса, в которой находились 2 подземных проходчика. Работники с травмами различной степени тяжести доставлены в ГБУЗ «Гайская больница».</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lastRenderedPageBreak/>
        <w:t>Обстоятельства и причины, вызвавшие несчастный случай не установлены, так как  техническое расследование несчастного случая не завершено.</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6. 23.03.2018 в 07.30 на площадке цеха по изготовлению клеев общества с ограниченной ответственностью «ЭКОЛАЙН» при проведении технологической операции по загрузке компонентов для приготовления клея произошло возгорание паров растворителя. В результате  пострадал аппаратчик по приготовлению резиновых клеев и покрытий. Издан приказ о создании комиссии по техническому расследованию происшествия и несчастного случая. Расследование ведется.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7. 25.05.2018 в 10.00 ООО «Жилремкомплекс» в ТСЖ «Герцена» (г. Киров, ул. Герцена, 42), произошла авария на опасном объекте – лифте (пассажирский лифт ПП-0411, зав. № 97149, 2004 года выпуска, завод изготовитель РУП завод «Могилевлифтмаш»).</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Лифт смонтирован в девятиэтажном жилом доме на семь остановок. Проёмы шахты лифта на втором и третьем этажах заложены кирпичами, оборудование, относящиеся к лифту, частично демонтировано.</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 xml:space="preserve">28.05.2018 около 9 часов утра девочка 2009 </w:t>
      </w:r>
      <w:r w:rsidR="00D94FF1" w:rsidRPr="006930D1">
        <w:rPr>
          <w:rFonts w:ascii="Times New Roman" w:hAnsi="Times New Roman"/>
          <w:sz w:val="28"/>
          <w:szCs w:val="28"/>
        </w:rPr>
        <w:t>г.р</w:t>
      </w:r>
      <w:r w:rsidR="00D94FF1">
        <w:rPr>
          <w:rFonts w:ascii="Times New Roman" w:hAnsi="Times New Roman"/>
          <w:sz w:val="28"/>
          <w:szCs w:val="28"/>
        </w:rPr>
        <w:t>.</w:t>
      </w:r>
      <w:r w:rsidRPr="006930D1">
        <w:rPr>
          <w:rFonts w:ascii="Times New Roman" w:hAnsi="Times New Roman"/>
          <w:sz w:val="28"/>
          <w:szCs w:val="28"/>
        </w:rPr>
        <w:t xml:space="preserve"> зашла в кабину лифта, случайно нажала кнопку вызова шестого этажа вместо нужного ей пятого этажа, поэтому затем она нажала на кнопку «отмена» и на кнопку пятого этажа. Кабина лифта доехала до второго этажа и двери кабины открылись. Девочка увидела перед собой кирпичную стену и щель между полом кабины лифта и стеной. Заглянув в щель, она увидела двери первого этажа. Девочка решила их открыть и поэтому стала спускаться из кабины, пролезая  через щель кабины лифта и кирпичной стеной. Когда выбиралась из кабины, то сорвалась и упала на спину в приямок лифта, получив ушибы спины. </w:t>
      </w:r>
    </w:p>
    <w:p w:rsidR="006930D1" w:rsidRPr="006930D1" w:rsidRDefault="006930D1" w:rsidP="006930D1">
      <w:pPr>
        <w:spacing w:after="0" w:line="360" w:lineRule="auto"/>
        <w:ind w:firstLine="709"/>
        <w:jc w:val="both"/>
        <w:rPr>
          <w:rFonts w:ascii="Times New Roman" w:hAnsi="Times New Roman"/>
          <w:sz w:val="28"/>
          <w:szCs w:val="28"/>
        </w:rPr>
      </w:pPr>
      <w:r w:rsidRPr="006930D1">
        <w:rPr>
          <w:rFonts w:ascii="Times New Roman" w:hAnsi="Times New Roman"/>
          <w:sz w:val="28"/>
          <w:szCs w:val="28"/>
        </w:rPr>
        <w:t>Оперативное сообщение об аварии получено и внесено в КСИ Ростехнадзора 29.05.2018.</w:t>
      </w:r>
    </w:p>
    <w:p w:rsidR="008F3227" w:rsidRPr="008F3227" w:rsidRDefault="006930D1" w:rsidP="006930D1">
      <w:pPr>
        <w:spacing w:after="0" w:line="360" w:lineRule="auto"/>
        <w:ind w:firstLine="709"/>
        <w:jc w:val="both"/>
        <w:rPr>
          <w:rFonts w:ascii="Times New Roman" w:hAnsi="Times New Roman"/>
          <w:i/>
          <w:sz w:val="28"/>
          <w:szCs w:val="28"/>
          <w:u w:val="single"/>
        </w:rPr>
      </w:pPr>
      <w:r w:rsidRPr="006930D1">
        <w:rPr>
          <w:rFonts w:ascii="Times New Roman" w:hAnsi="Times New Roman"/>
          <w:sz w:val="28"/>
          <w:szCs w:val="28"/>
        </w:rPr>
        <w:lastRenderedPageBreak/>
        <w:t>30.05.2018 Западно-Уральским управлением Ростехнадзора создана комиссия по техническому расследованию причин аварии. Срок работы комиссии определен до 10.07.2018.</w:t>
      </w:r>
    </w:p>
    <w:p w:rsidR="00D03EFA" w:rsidRDefault="00D03EFA" w:rsidP="0042526D">
      <w:pPr>
        <w:spacing w:after="0" w:line="360" w:lineRule="auto"/>
        <w:ind w:firstLine="720"/>
        <w:jc w:val="both"/>
        <w:rPr>
          <w:rFonts w:ascii="Times New Roman" w:hAnsi="Times New Roman"/>
          <w:sz w:val="28"/>
          <w:szCs w:val="28"/>
        </w:rPr>
      </w:pPr>
    </w:p>
    <w:p w:rsidR="006C589A" w:rsidRPr="006C589A" w:rsidRDefault="006C589A" w:rsidP="0042526D">
      <w:pPr>
        <w:spacing w:after="0" w:line="360" w:lineRule="auto"/>
        <w:ind w:firstLine="720"/>
        <w:jc w:val="both"/>
        <w:rPr>
          <w:rFonts w:ascii="Times New Roman" w:hAnsi="Times New Roman"/>
          <w:b/>
          <w:sz w:val="28"/>
          <w:szCs w:val="28"/>
        </w:rPr>
      </w:pPr>
      <w:r w:rsidRPr="006C589A">
        <w:rPr>
          <w:rFonts w:ascii="Times New Roman" w:hAnsi="Times New Roman"/>
          <w:b/>
          <w:sz w:val="28"/>
          <w:szCs w:val="28"/>
        </w:rPr>
        <w:t xml:space="preserve">Основные показатели контрольно-надзорной деятельности </w:t>
      </w:r>
    </w:p>
    <w:p w:rsidR="006C589A" w:rsidRPr="00E639E3" w:rsidRDefault="00670E44" w:rsidP="006C589A">
      <w:pPr>
        <w:spacing w:after="0" w:line="360" w:lineRule="auto"/>
        <w:ind w:firstLine="720"/>
        <w:jc w:val="both"/>
        <w:rPr>
          <w:rFonts w:ascii="Times New Roman" w:hAnsi="Times New Roman"/>
          <w:sz w:val="28"/>
          <w:szCs w:val="28"/>
        </w:rPr>
      </w:pPr>
      <w:r w:rsidRPr="00F0267F">
        <w:rPr>
          <w:rFonts w:ascii="Times New Roman" w:hAnsi="Times New Roman"/>
          <w:sz w:val="28"/>
          <w:szCs w:val="28"/>
        </w:rPr>
        <w:t>В территориальных разделах государственного реестра опасных производственных объектов Управления зарегистрировано 12</w:t>
      </w:r>
      <w:r>
        <w:rPr>
          <w:rFonts w:ascii="Times New Roman" w:hAnsi="Times New Roman"/>
          <w:sz w:val="28"/>
          <w:szCs w:val="28"/>
        </w:rPr>
        <w:t>731 ОПО, экспл</w:t>
      </w:r>
      <w:r w:rsidRPr="00E639E3">
        <w:rPr>
          <w:rFonts w:ascii="Times New Roman" w:hAnsi="Times New Roman"/>
          <w:sz w:val="28"/>
          <w:szCs w:val="28"/>
        </w:rPr>
        <w:t>уатируемых 5343 организациями.</w:t>
      </w:r>
      <w:r w:rsidR="006C589A" w:rsidRPr="00E639E3">
        <w:rPr>
          <w:rFonts w:ascii="Times New Roman" w:hAnsi="Times New Roman"/>
          <w:sz w:val="28"/>
          <w:szCs w:val="28"/>
        </w:rPr>
        <w:t xml:space="preserve"> </w:t>
      </w:r>
    </w:p>
    <w:p w:rsidR="006C589A" w:rsidRDefault="006C589A" w:rsidP="006C589A">
      <w:pPr>
        <w:spacing w:after="0" w:line="360" w:lineRule="auto"/>
        <w:ind w:firstLine="720"/>
        <w:jc w:val="both"/>
        <w:rPr>
          <w:rFonts w:ascii="Times New Roman" w:hAnsi="Times New Roman"/>
          <w:sz w:val="28"/>
          <w:szCs w:val="28"/>
        </w:rPr>
      </w:pPr>
      <w:r w:rsidRPr="00E639E3">
        <w:rPr>
          <w:rFonts w:ascii="Times New Roman" w:hAnsi="Times New Roman"/>
          <w:sz w:val="28"/>
          <w:szCs w:val="28"/>
        </w:rPr>
        <w:t>За отчетный период 201</w:t>
      </w:r>
      <w:r w:rsidR="00670E44" w:rsidRPr="00E639E3">
        <w:rPr>
          <w:rFonts w:ascii="Times New Roman" w:hAnsi="Times New Roman"/>
          <w:sz w:val="28"/>
          <w:szCs w:val="28"/>
        </w:rPr>
        <w:t>8</w:t>
      </w:r>
      <w:r w:rsidRPr="00E639E3">
        <w:rPr>
          <w:rFonts w:ascii="Times New Roman" w:hAnsi="Times New Roman"/>
          <w:sz w:val="28"/>
          <w:szCs w:val="28"/>
        </w:rPr>
        <w:t xml:space="preserve"> года в области промышленной безопасности  проведено </w:t>
      </w:r>
      <w:r w:rsidR="00E639E3">
        <w:rPr>
          <w:rFonts w:ascii="Times New Roman" w:hAnsi="Times New Roman"/>
          <w:bCs/>
          <w:sz w:val="28"/>
          <w:szCs w:val="28"/>
        </w:rPr>
        <w:t>1808</w:t>
      </w:r>
      <w:r w:rsidRPr="00E639E3">
        <w:rPr>
          <w:rFonts w:ascii="Times New Roman" w:hAnsi="Times New Roman"/>
          <w:sz w:val="28"/>
          <w:szCs w:val="28"/>
        </w:rPr>
        <w:t xml:space="preserve"> провер</w:t>
      </w:r>
      <w:r w:rsidR="004A5487" w:rsidRPr="00E639E3">
        <w:rPr>
          <w:rFonts w:ascii="Times New Roman" w:hAnsi="Times New Roman"/>
          <w:sz w:val="28"/>
          <w:szCs w:val="28"/>
        </w:rPr>
        <w:t>о</w:t>
      </w:r>
      <w:r w:rsidRPr="00E639E3">
        <w:rPr>
          <w:rFonts w:ascii="Times New Roman" w:hAnsi="Times New Roman"/>
          <w:sz w:val="28"/>
          <w:szCs w:val="28"/>
        </w:rPr>
        <w:t xml:space="preserve">к,  в том числе </w:t>
      </w:r>
      <w:r w:rsidR="00E639E3">
        <w:rPr>
          <w:rFonts w:ascii="Times New Roman" w:hAnsi="Times New Roman"/>
          <w:sz w:val="28"/>
          <w:szCs w:val="28"/>
        </w:rPr>
        <w:t>101</w:t>
      </w:r>
      <w:r w:rsidR="00E130E4" w:rsidRPr="00E639E3">
        <w:rPr>
          <w:rFonts w:ascii="Times New Roman" w:hAnsi="Times New Roman"/>
          <w:sz w:val="28"/>
          <w:szCs w:val="28"/>
        </w:rPr>
        <w:t xml:space="preserve"> </w:t>
      </w:r>
      <w:r w:rsidRPr="00E639E3">
        <w:rPr>
          <w:rFonts w:ascii="Times New Roman" w:hAnsi="Times New Roman"/>
          <w:sz w:val="28"/>
          <w:szCs w:val="28"/>
        </w:rPr>
        <w:t>плановых провер</w:t>
      </w:r>
      <w:r w:rsidR="00D03EFA" w:rsidRPr="00E639E3">
        <w:rPr>
          <w:rFonts w:ascii="Times New Roman" w:hAnsi="Times New Roman"/>
          <w:sz w:val="28"/>
          <w:szCs w:val="28"/>
        </w:rPr>
        <w:t>ок</w:t>
      </w:r>
      <w:r w:rsidRPr="00E639E3">
        <w:rPr>
          <w:rFonts w:ascii="Times New Roman" w:hAnsi="Times New Roman"/>
          <w:sz w:val="28"/>
          <w:szCs w:val="28"/>
        </w:rPr>
        <w:t xml:space="preserve">, </w:t>
      </w:r>
      <w:r w:rsidR="00193E7A">
        <w:rPr>
          <w:rFonts w:ascii="Times New Roman" w:hAnsi="Times New Roman"/>
          <w:sz w:val="28"/>
          <w:szCs w:val="28"/>
        </w:rPr>
        <w:t>942</w:t>
      </w:r>
      <w:r w:rsidRPr="00E639E3">
        <w:rPr>
          <w:rFonts w:ascii="Times New Roman" w:hAnsi="Times New Roman"/>
          <w:sz w:val="28"/>
          <w:szCs w:val="28"/>
        </w:rPr>
        <w:t xml:space="preserve"> – внеплановых, </w:t>
      </w:r>
      <w:r w:rsidR="00193E7A">
        <w:rPr>
          <w:rFonts w:ascii="Times New Roman" w:hAnsi="Times New Roman"/>
          <w:sz w:val="28"/>
          <w:szCs w:val="28"/>
        </w:rPr>
        <w:t>765</w:t>
      </w:r>
      <w:r w:rsidRPr="00E639E3">
        <w:rPr>
          <w:rFonts w:ascii="Times New Roman" w:hAnsi="Times New Roman"/>
          <w:sz w:val="28"/>
          <w:szCs w:val="28"/>
        </w:rPr>
        <w:t xml:space="preserve"> – в рамках режима посто</w:t>
      </w:r>
      <w:r w:rsidR="004A5487" w:rsidRPr="00E639E3">
        <w:rPr>
          <w:rFonts w:ascii="Times New Roman" w:hAnsi="Times New Roman"/>
          <w:sz w:val="28"/>
          <w:szCs w:val="28"/>
        </w:rPr>
        <w:t>янного государственного надзора</w:t>
      </w:r>
      <w:r w:rsidRPr="00E639E3">
        <w:rPr>
          <w:rFonts w:ascii="Times New Roman" w:hAnsi="Times New Roman"/>
          <w:sz w:val="28"/>
          <w:szCs w:val="28"/>
        </w:rPr>
        <w:t xml:space="preserve">. Выявлено и предписано к устранению </w:t>
      </w:r>
      <w:r w:rsidR="00193E7A">
        <w:rPr>
          <w:rFonts w:ascii="Times New Roman" w:hAnsi="Times New Roman"/>
          <w:sz w:val="28"/>
          <w:szCs w:val="28"/>
        </w:rPr>
        <w:t>7929</w:t>
      </w:r>
      <w:r w:rsidRPr="00E639E3">
        <w:rPr>
          <w:rFonts w:ascii="Times New Roman" w:hAnsi="Times New Roman"/>
          <w:sz w:val="28"/>
          <w:szCs w:val="28"/>
        </w:rPr>
        <w:t xml:space="preserve"> нарушени</w:t>
      </w:r>
      <w:r w:rsidR="00193E7A">
        <w:rPr>
          <w:rFonts w:ascii="Times New Roman" w:hAnsi="Times New Roman"/>
          <w:sz w:val="28"/>
          <w:szCs w:val="28"/>
        </w:rPr>
        <w:t>й</w:t>
      </w:r>
      <w:r w:rsidRPr="00E639E3">
        <w:rPr>
          <w:rFonts w:ascii="Times New Roman" w:hAnsi="Times New Roman"/>
          <w:sz w:val="28"/>
          <w:szCs w:val="28"/>
        </w:rPr>
        <w:t>.</w:t>
      </w:r>
    </w:p>
    <w:p w:rsidR="006C589A" w:rsidRPr="006C589A" w:rsidRDefault="006C589A" w:rsidP="006C589A">
      <w:pPr>
        <w:spacing w:after="0" w:line="360" w:lineRule="auto"/>
        <w:ind w:firstLine="720"/>
        <w:jc w:val="both"/>
        <w:rPr>
          <w:rFonts w:ascii="Times New Roman" w:hAnsi="Times New Roman"/>
          <w:b/>
          <w:sz w:val="28"/>
          <w:szCs w:val="28"/>
        </w:rPr>
      </w:pPr>
      <w:r w:rsidRPr="006C589A">
        <w:rPr>
          <w:rFonts w:ascii="Times New Roman" w:hAnsi="Times New Roman"/>
          <w:b/>
          <w:sz w:val="28"/>
          <w:szCs w:val="28"/>
        </w:rPr>
        <w:t xml:space="preserve">Административная практика </w:t>
      </w:r>
    </w:p>
    <w:p w:rsidR="006C589A" w:rsidRDefault="006C589A" w:rsidP="006C589A">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ходе проведенных проверок за нарушения требований норм и правил </w:t>
      </w:r>
      <w:r w:rsidRPr="006C589A">
        <w:rPr>
          <w:rFonts w:ascii="Times New Roman" w:hAnsi="Times New Roman"/>
          <w:sz w:val="28"/>
          <w:szCs w:val="28"/>
        </w:rPr>
        <w:t xml:space="preserve"> </w:t>
      </w:r>
      <w:r>
        <w:rPr>
          <w:rFonts w:ascii="Times New Roman" w:hAnsi="Times New Roman"/>
          <w:sz w:val="28"/>
          <w:szCs w:val="28"/>
        </w:rPr>
        <w:t xml:space="preserve">в области промышленной безопасности применено </w:t>
      </w:r>
      <w:r w:rsidR="00667263">
        <w:rPr>
          <w:rFonts w:ascii="Times New Roman" w:hAnsi="Times New Roman"/>
          <w:sz w:val="28"/>
          <w:szCs w:val="28"/>
        </w:rPr>
        <w:t>806</w:t>
      </w:r>
      <w:r w:rsidRPr="006C589A">
        <w:rPr>
          <w:rFonts w:ascii="Times New Roman" w:hAnsi="Times New Roman"/>
          <w:sz w:val="28"/>
          <w:szCs w:val="28"/>
        </w:rPr>
        <w:t xml:space="preserve"> административных </w:t>
      </w:r>
      <w:r>
        <w:rPr>
          <w:rFonts w:ascii="Times New Roman" w:hAnsi="Times New Roman"/>
          <w:sz w:val="28"/>
          <w:szCs w:val="28"/>
        </w:rPr>
        <w:t xml:space="preserve">наказаний, в том числе </w:t>
      </w:r>
      <w:r w:rsidR="00667263">
        <w:rPr>
          <w:rFonts w:ascii="Times New Roman" w:hAnsi="Times New Roman"/>
          <w:sz w:val="28"/>
          <w:szCs w:val="28"/>
        </w:rPr>
        <w:t>701</w:t>
      </w:r>
      <w:r>
        <w:rPr>
          <w:rFonts w:ascii="Times New Roman" w:hAnsi="Times New Roman"/>
          <w:sz w:val="28"/>
          <w:szCs w:val="28"/>
        </w:rPr>
        <w:t xml:space="preserve"> административных штрафов, </w:t>
      </w:r>
      <w:r w:rsidR="00667263">
        <w:rPr>
          <w:rFonts w:ascii="Times New Roman" w:hAnsi="Times New Roman"/>
          <w:sz w:val="28"/>
          <w:szCs w:val="28"/>
        </w:rPr>
        <w:t>71</w:t>
      </w:r>
      <w:r>
        <w:rPr>
          <w:rFonts w:ascii="Times New Roman" w:hAnsi="Times New Roman"/>
          <w:sz w:val="28"/>
          <w:szCs w:val="28"/>
        </w:rPr>
        <w:t xml:space="preserve"> предупреждений, </w:t>
      </w:r>
      <w:r w:rsidR="00667263">
        <w:rPr>
          <w:rFonts w:ascii="Times New Roman" w:hAnsi="Times New Roman"/>
          <w:sz w:val="28"/>
          <w:szCs w:val="28"/>
        </w:rPr>
        <w:t>32</w:t>
      </w:r>
      <w:r>
        <w:rPr>
          <w:rFonts w:ascii="Times New Roman" w:hAnsi="Times New Roman"/>
          <w:sz w:val="28"/>
          <w:szCs w:val="28"/>
        </w:rPr>
        <w:t xml:space="preserve"> административных приостановлений деятельности.</w:t>
      </w:r>
    </w:p>
    <w:p w:rsidR="006C589A" w:rsidRPr="006C589A" w:rsidRDefault="006C589A" w:rsidP="006C589A">
      <w:pPr>
        <w:spacing w:after="0" w:line="360" w:lineRule="auto"/>
        <w:ind w:firstLine="720"/>
        <w:jc w:val="both"/>
        <w:rPr>
          <w:rFonts w:ascii="Times New Roman" w:hAnsi="Times New Roman"/>
          <w:sz w:val="28"/>
          <w:szCs w:val="28"/>
        </w:rPr>
      </w:pPr>
      <w:r w:rsidRPr="006C589A">
        <w:rPr>
          <w:rFonts w:ascii="Times New Roman" w:hAnsi="Times New Roman"/>
          <w:sz w:val="28"/>
          <w:szCs w:val="28"/>
        </w:rPr>
        <w:t xml:space="preserve"> </w:t>
      </w:r>
      <w:r>
        <w:rPr>
          <w:rFonts w:ascii="Times New Roman" w:hAnsi="Times New Roman"/>
          <w:sz w:val="28"/>
          <w:szCs w:val="28"/>
        </w:rPr>
        <w:t xml:space="preserve">Сумма наложенных административных штрафов составила </w:t>
      </w:r>
      <w:r w:rsidR="000B0002">
        <w:rPr>
          <w:rFonts w:ascii="Times New Roman" w:hAnsi="Times New Roman"/>
          <w:sz w:val="28"/>
          <w:szCs w:val="28"/>
        </w:rPr>
        <w:t>2</w:t>
      </w:r>
      <w:r w:rsidR="00484BE5">
        <w:rPr>
          <w:rFonts w:ascii="Times New Roman" w:hAnsi="Times New Roman"/>
          <w:sz w:val="28"/>
          <w:szCs w:val="28"/>
        </w:rPr>
        <w:t>4</w:t>
      </w:r>
      <w:r w:rsidRPr="006C589A">
        <w:rPr>
          <w:rFonts w:ascii="Times New Roman" w:hAnsi="Times New Roman"/>
          <w:sz w:val="28"/>
          <w:szCs w:val="28"/>
        </w:rPr>
        <w:t xml:space="preserve"> млн. </w:t>
      </w:r>
      <w:r w:rsidR="00484BE5">
        <w:rPr>
          <w:rFonts w:ascii="Times New Roman" w:hAnsi="Times New Roman"/>
          <w:sz w:val="28"/>
          <w:szCs w:val="28"/>
        </w:rPr>
        <w:t>936</w:t>
      </w:r>
      <w:r w:rsidRPr="006C589A">
        <w:rPr>
          <w:rFonts w:ascii="Times New Roman" w:hAnsi="Times New Roman"/>
          <w:sz w:val="28"/>
          <w:szCs w:val="28"/>
        </w:rPr>
        <w:t xml:space="preserve"> тыс. руб., взыскано </w:t>
      </w:r>
      <w:r w:rsidR="000B0002">
        <w:rPr>
          <w:rFonts w:ascii="Times New Roman" w:hAnsi="Times New Roman"/>
          <w:sz w:val="28"/>
          <w:szCs w:val="28"/>
        </w:rPr>
        <w:t>1</w:t>
      </w:r>
      <w:r w:rsidR="00484BE5">
        <w:rPr>
          <w:rFonts w:ascii="Times New Roman" w:hAnsi="Times New Roman"/>
          <w:sz w:val="28"/>
          <w:szCs w:val="28"/>
        </w:rPr>
        <w:t>4</w:t>
      </w:r>
      <w:r w:rsidRPr="006C589A">
        <w:rPr>
          <w:rFonts w:ascii="Times New Roman" w:hAnsi="Times New Roman"/>
          <w:sz w:val="28"/>
          <w:szCs w:val="28"/>
        </w:rPr>
        <w:t xml:space="preserve"> млн. </w:t>
      </w:r>
      <w:r w:rsidR="00484BE5">
        <w:rPr>
          <w:rFonts w:ascii="Times New Roman" w:hAnsi="Times New Roman"/>
          <w:sz w:val="28"/>
          <w:szCs w:val="28"/>
        </w:rPr>
        <w:t>573</w:t>
      </w:r>
      <w:r w:rsidRPr="006C589A">
        <w:rPr>
          <w:rFonts w:ascii="Times New Roman" w:hAnsi="Times New Roman"/>
          <w:sz w:val="28"/>
          <w:szCs w:val="28"/>
        </w:rPr>
        <w:t xml:space="preserve"> тыс. руб.</w:t>
      </w:r>
      <w:r w:rsidR="00D03EFA">
        <w:rPr>
          <w:rFonts w:ascii="Times New Roman" w:hAnsi="Times New Roman"/>
          <w:sz w:val="28"/>
          <w:szCs w:val="28"/>
        </w:rPr>
        <w:t xml:space="preserve"> В</w:t>
      </w:r>
      <w:r w:rsidR="00CE35E3">
        <w:rPr>
          <w:rFonts w:ascii="Times New Roman" w:hAnsi="Times New Roman"/>
          <w:sz w:val="28"/>
          <w:szCs w:val="28"/>
        </w:rPr>
        <w:t>зыскание продолжается.</w:t>
      </w:r>
      <w:r w:rsidRPr="006C589A">
        <w:rPr>
          <w:rFonts w:ascii="Times New Roman" w:hAnsi="Times New Roman"/>
          <w:sz w:val="28"/>
          <w:szCs w:val="28"/>
        </w:rPr>
        <w:t xml:space="preserve"> </w:t>
      </w:r>
    </w:p>
    <w:p w:rsidR="00851CAE" w:rsidRDefault="00851CAE" w:rsidP="0042526D">
      <w:pPr>
        <w:spacing w:after="0" w:line="360" w:lineRule="auto"/>
        <w:ind w:firstLine="720"/>
        <w:jc w:val="both"/>
        <w:rPr>
          <w:rFonts w:ascii="Times New Roman" w:hAnsi="Times New Roman"/>
          <w:b/>
          <w:sz w:val="28"/>
          <w:szCs w:val="28"/>
        </w:rPr>
      </w:pPr>
    </w:p>
    <w:p w:rsidR="00AD6784" w:rsidRPr="00387366" w:rsidRDefault="00387366" w:rsidP="0042526D">
      <w:pPr>
        <w:spacing w:after="0" w:line="360" w:lineRule="auto"/>
        <w:ind w:firstLine="720"/>
        <w:jc w:val="both"/>
        <w:rPr>
          <w:rFonts w:ascii="Times New Roman" w:hAnsi="Times New Roman"/>
          <w:b/>
          <w:sz w:val="28"/>
          <w:szCs w:val="28"/>
        </w:rPr>
      </w:pPr>
      <w:r w:rsidRPr="00387366">
        <w:rPr>
          <w:rFonts w:ascii="Times New Roman" w:hAnsi="Times New Roman"/>
          <w:b/>
          <w:sz w:val="28"/>
          <w:szCs w:val="28"/>
        </w:rPr>
        <w:t>Судебная практика</w:t>
      </w:r>
    </w:p>
    <w:p w:rsidR="00387366" w:rsidRPr="009043C7" w:rsidRDefault="00387366" w:rsidP="009043C7">
      <w:pPr>
        <w:spacing w:after="0" w:line="360" w:lineRule="auto"/>
        <w:ind w:firstLine="720"/>
        <w:jc w:val="both"/>
        <w:rPr>
          <w:rFonts w:ascii="Times New Roman" w:hAnsi="Times New Roman"/>
          <w:sz w:val="28"/>
          <w:szCs w:val="28"/>
        </w:rPr>
      </w:pPr>
      <w:r w:rsidRPr="009043C7">
        <w:rPr>
          <w:rFonts w:ascii="Times New Roman" w:hAnsi="Times New Roman"/>
          <w:sz w:val="28"/>
          <w:szCs w:val="28"/>
        </w:rPr>
        <w:t xml:space="preserve">В </w:t>
      </w:r>
      <w:r w:rsidR="00851CAE">
        <w:rPr>
          <w:rFonts w:ascii="Times New Roman" w:hAnsi="Times New Roman"/>
          <w:sz w:val="28"/>
          <w:szCs w:val="28"/>
        </w:rPr>
        <w:t>1</w:t>
      </w:r>
      <w:r w:rsidRPr="009043C7">
        <w:rPr>
          <w:rFonts w:ascii="Times New Roman" w:hAnsi="Times New Roman"/>
          <w:sz w:val="28"/>
          <w:szCs w:val="28"/>
        </w:rPr>
        <w:t xml:space="preserve"> </w:t>
      </w:r>
      <w:r w:rsidR="00851CAE">
        <w:rPr>
          <w:rFonts w:ascii="Times New Roman" w:hAnsi="Times New Roman"/>
          <w:sz w:val="28"/>
          <w:szCs w:val="28"/>
        </w:rPr>
        <w:t>полугодии</w:t>
      </w:r>
      <w:r w:rsidRPr="009043C7">
        <w:rPr>
          <w:rFonts w:ascii="Times New Roman" w:hAnsi="Times New Roman"/>
          <w:sz w:val="28"/>
          <w:szCs w:val="28"/>
        </w:rPr>
        <w:t xml:space="preserve"> 201</w:t>
      </w:r>
      <w:r w:rsidR="00851CAE">
        <w:rPr>
          <w:rFonts w:ascii="Times New Roman" w:hAnsi="Times New Roman"/>
          <w:sz w:val="28"/>
          <w:szCs w:val="28"/>
        </w:rPr>
        <w:t>8</w:t>
      </w:r>
      <w:r w:rsidRPr="009043C7">
        <w:rPr>
          <w:rFonts w:ascii="Times New Roman" w:hAnsi="Times New Roman"/>
          <w:sz w:val="28"/>
          <w:szCs w:val="28"/>
        </w:rPr>
        <w:t xml:space="preserve"> года судами рассмотрены или рассматриваются: </w:t>
      </w:r>
    </w:p>
    <w:p w:rsidR="009C6A7F" w:rsidRPr="003B267C" w:rsidRDefault="009C6A7F" w:rsidP="009C6A7F">
      <w:pPr>
        <w:spacing w:after="0" w:line="360" w:lineRule="auto"/>
        <w:ind w:firstLine="720"/>
        <w:jc w:val="both"/>
        <w:rPr>
          <w:rFonts w:ascii="Times New Roman" w:hAnsi="Times New Roman"/>
          <w:sz w:val="28"/>
          <w:szCs w:val="28"/>
        </w:rPr>
      </w:pPr>
      <w:r w:rsidRPr="003B267C">
        <w:rPr>
          <w:rFonts w:ascii="Times New Roman" w:hAnsi="Times New Roman"/>
          <w:sz w:val="28"/>
          <w:szCs w:val="28"/>
        </w:rPr>
        <w:t xml:space="preserve">1) </w:t>
      </w:r>
      <w:r w:rsidR="003B267C">
        <w:rPr>
          <w:rFonts w:ascii="Times New Roman" w:hAnsi="Times New Roman"/>
          <w:sz w:val="28"/>
          <w:szCs w:val="28"/>
        </w:rPr>
        <w:t>45</w:t>
      </w:r>
      <w:r w:rsidRPr="003B267C">
        <w:rPr>
          <w:rFonts w:ascii="Times New Roman" w:hAnsi="Times New Roman"/>
          <w:sz w:val="28"/>
          <w:szCs w:val="28"/>
        </w:rPr>
        <w:t xml:space="preserve"> судебных дел по жалобам на постановления по делам об административных правонарушениях, из них судами:</w:t>
      </w:r>
    </w:p>
    <w:p w:rsidR="009C6A7F" w:rsidRPr="003B267C" w:rsidRDefault="009C6A7F" w:rsidP="009C6A7F">
      <w:pPr>
        <w:spacing w:after="0" w:line="360" w:lineRule="auto"/>
        <w:ind w:firstLine="720"/>
        <w:jc w:val="both"/>
        <w:rPr>
          <w:rFonts w:ascii="Times New Roman" w:hAnsi="Times New Roman"/>
          <w:sz w:val="28"/>
          <w:szCs w:val="28"/>
        </w:rPr>
      </w:pPr>
      <w:r w:rsidRPr="003B267C">
        <w:rPr>
          <w:rFonts w:ascii="Times New Roman" w:hAnsi="Times New Roman"/>
          <w:sz w:val="28"/>
          <w:szCs w:val="28"/>
        </w:rPr>
        <w:t>отказано в удовлетворении – по 2</w:t>
      </w:r>
      <w:r w:rsidR="003B267C">
        <w:rPr>
          <w:rFonts w:ascii="Times New Roman" w:hAnsi="Times New Roman"/>
          <w:sz w:val="28"/>
          <w:szCs w:val="28"/>
        </w:rPr>
        <w:t>3</w:t>
      </w:r>
      <w:r w:rsidRPr="003B267C">
        <w:rPr>
          <w:rFonts w:ascii="Times New Roman" w:hAnsi="Times New Roman"/>
          <w:sz w:val="28"/>
          <w:szCs w:val="28"/>
        </w:rPr>
        <w:t xml:space="preserve"> жалобам,</w:t>
      </w:r>
    </w:p>
    <w:p w:rsidR="009C6A7F" w:rsidRPr="003B267C" w:rsidRDefault="003B267C" w:rsidP="009C6A7F">
      <w:pPr>
        <w:spacing w:after="0" w:line="360" w:lineRule="auto"/>
        <w:ind w:firstLine="720"/>
        <w:jc w:val="both"/>
        <w:rPr>
          <w:rFonts w:ascii="Times New Roman" w:hAnsi="Times New Roman"/>
          <w:sz w:val="28"/>
          <w:szCs w:val="28"/>
        </w:rPr>
      </w:pPr>
      <w:r>
        <w:rPr>
          <w:rFonts w:ascii="Times New Roman" w:hAnsi="Times New Roman"/>
          <w:sz w:val="28"/>
          <w:szCs w:val="28"/>
        </w:rPr>
        <w:t>удовлетворены – 2</w:t>
      </w:r>
      <w:r w:rsidR="009C6A7F" w:rsidRPr="003B267C">
        <w:rPr>
          <w:rFonts w:ascii="Times New Roman" w:hAnsi="Times New Roman"/>
          <w:sz w:val="28"/>
          <w:szCs w:val="28"/>
        </w:rPr>
        <w:t>,</w:t>
      </w:r>
    </w:p>
    <w:p w:rsidR="009C6A7F" w:rsidRPr="003B267C" w:rsidRDefault="009C6A7F" w:rsidP="00CE35E3">
      <w:pPr>
        <w:spacing w:after="0" w:line="360" w:lineRule="auto"/>
        <w:ind w:firstLine="720"/>
        <w:jc w:val="both"/>
        <w:rPr>
          <w:rFonts w:ascii="Times New Roman" w:hAnsi="Times New Roman"/>
          <w:sz w:val="28"/>
          <w:szCs w:val="28"/>
        </w:rPr>
      </w:pPr>
      <w:r w:rsidRPr="003B267C">
        <w:rPr>
          <w:rFonts w:ascii="Times New Roman" w:hAnsi="Times New Roman"/>
          <w:sz w:val="28"/>
          <w:szCs w:val="28"/>
        </w:rPr>
        <w:t xml:space="preserve">на рассмотрении в судах – </w:t>
      </w:r>
      <w:r w:rsidR="003B267C">
        <w:rPr>
          <w:rFonts w:ascii="Times New Roman" w:hAnsi="Times New Roman"/>
          <w:sz w:val="28"/>
          <w:szCs w:val="28"/>
        </w:rPr>
        <w:t>19</w:t>
      </w:r>
      <w:r w:rsidRPr="003B267C">
        <w:rPr>
          <w:rFonts w:ascii="Times New Roman" w:hAnsi="Times New Roman"/>
          <w:sz w:val="28"/>
          <w:szCs w:val="28"/>
        </w:rPr>
        <w:t xml:space="preserve"> жалоб.</w:t>
      </w:r>
    </w:p>
    <w:p w:rsidR="009C6A7F" w:rsidRPr="003B267C" w:rsidRDefault="003B267C" w:rsidP="009C6A7F">
      <w:pPr>
        <w:spacing w:after="0" w:line="360" w:lineRule="auto"/>
        <w:ind w:firstLine="720"/>
        <w:jc w:val="both"/>
        <w:rPr>
          <w:rFonts w:ascii="Times New Roman" w:hAnsi="Times New Roman"/>
          <w:sz w:val="28"/>
          <w:szCs w:val="28"/>
        </w:rPr>
      </w:pPr>
      <w:r>
        <w:rPr>
          <w:rFonts w:ascii="Times New Roman" w:hAnsi="Times New Roman"/>
          <w:sz w:val="28"/>
          <w:szCs w:val="28"/>
        </w:rPr>
        <w:t>2) 27</w:t>
      </w:r>
      <w:r w:rsidR="009C6A7F" w:rsidRPr="003B267C">
        <w:rPr>
          <w:rFonts w:ascii="Times New Roman" w:hAnsi="Times New Roman"/>
          <w:sz w:val="28"/>
          <w:szCs w:val="28"/>
        </w:rPr>
        <w:t xml:space="preserve"> дел об административных правонарушениях, возбужденных и направленных должностными лицами </w:t>
      </w:r>
      <w:r w:rsidR="002466F3" w:rsidRPr="003B267C">
        <w:rPr>
          <w:rFonts w:ascii="Times New Roman" w:hAnsi="Times New Roman"/>
          <w:sz w:val="28"/>
          <w:szCs w:val="28"/>
        </w:rPr>
        <w:t xml:space="preserve">Управления </w:t>
      </w:r>
      <w:r w:rsidR="009C6A7F" w:rsidRPr="003B267C">
        <w:rPr>
          <w:rFonts w:ascii="Times New Roman" w:hAnsi="Times New Roman"/>
          <w:sz w:val="28"/>
          <w:szCs w:val="28"/>
        </w:rPr>
        <w:t xml:space="preserve">для рассмотрения в </w:t>
      </w:r>
      <w:r w:rsidR="009C6A7F" w:rsidRPr="003B267C">
        <w:rPr>
          <w:rFonts w:ascii="Times New Roman" w:hAnsi="Times New Roman"/>
          <w:sz w:val="28"/>
          <w:szCs w:val="28"/>
        </w:rPr>
        <w:lastRenderedPageBreak/>
        <w:t>различные суды, по которым приняты решения о привлечении к различным видам административной ответственности</w:t>
      </w:r>
      <w:r w:rsidR="002466F3" w:rsidRPr="003B267C">
        <w:rPr>
          <w:rFonts w:ascii="Times New Roman" w:hAnsi="Times New Roman"/>
          <w:sz w:val="28"/>
          <w:szCs w:val="28"/>
        </w:rPr>
        <w:t>, из них</w:t>
      </w:r>
      <w:r w:rsidR="009C6A7F" w:rsidRPr="003B267C">
        <w:rPr>
          <w:rFonts w:ascii="Times New Roman" w:hAnsi="Times New Roman"/>
          <w:sz w:val="28"/>
          <w:szCs w:val="28"/>
        </w:rPr>
        <w:t>:</w:t>
      </w:r>
    </w:p>
    <w:p w:rsidR="009C6A7F" w:rsidRPr="003B267C" w:rsidRDefault="009C6A7F" w:rsidP="009C6A7F">
      <w:pPr>
        <w:spacing w:after="0" w:line="360" w:lineRule="auto"/>
        <w:ind w:firstLine="720"/>
        <w:jc w:val="both"/>
        <w:rPr>
          <w:rFonts w:ascii="Times New Roman" w:hAnsi="Times New Roman"/>
          <w:sz w:val="28"/>
          <w:szCs w:val="28"/>
        </w:rPr>
      </w:pPr>
      <w:r w:rsidRPr="003B267C">
        <w:rPr>
          <w:rFonts w:ascii="Times New Roman" w:hAnsi="Times New Roman"/>
          <w:sz w:val="28"/>
          <w:szCs w:val="28"/>
        </w:rPr>
        <w:t xml:space="preserve">о назначении административного штрафа – </w:t>
      </w:r>
      <w:r w:rsidR="003B267C">
        <w:rPr>
          <w:rFonts w:ascii="Times New Roman" w:hAnsi="Times New Roman"/>
          <w:sz w:val="28"/>
          <w:szCs w:val="28"/>
        </w:rPr>
        <w:t>6</w:t>
      </w:r>
      <w:r w:rsidRPr="003B267C">
        <w:rPr>
          <w:rFonts w:ascii="Times New Roman" w:hAnsi="Times New Roman"/>
          <w:sz w:val="28"/>
          <w:szCs w:val="28"/>
        </w:rPr>
        <w:t>,</w:t>
      </w:r>
    </w:p>
    <w:p w:rsidR="009C6A7F" w:rsidRPr="003B267C" w:rsidRDefault="009C6A7F" w:rsidP="009C6A7F">
      <w:pPr>
        <w:spacing w:after="0" w:line="360" w:lineRule="auto"/>
        <w:ind w:firstLine="720"/>
        <w:jc w:val="both"/>
        <w:rPr>
          <w:rFonts w:ascii="Times New Roman" w:hAnsi="Times New Roman"/>
          <w:sz w:val="28"/>
          <w:szCs w:val="28"/>
        </w:rPr>
      </w:pPr>
      <w:r w:rsidRPr="003B267C">
        <w:rPr>
          <w:rFonts w:ascii="Times New Roman" w:hAnsi="Times New Roman"/>
          <w:sz w:val="28"/>
          <w:szCs w:val="28"/>
        </w:rPr>
        <w:t>об административном приостановлении деятельность эксплуатации опасных производственных объектов, различных видов технических устройств – 1</w:t>
      </w:r>
      <w:r w:rsidR="003B267C">
        <w:rPr>
          <w:rFonts w:ascii="Times New Roman" w:hAnsi="Times New Roman"/>
          <w:sz w:val="28"/>
          <w:szCs w:val="28"/>
        </w:rPr>
        <w:t>8</w:t>
      </w:r>
      <w:r w:rsidRPr="003B267C">
        <w:rPr>
          <w:rFonts w:ascii="Times New Roman" w:hAnsi="Times New Roman"/>
          <w:sz w:val="28"/>
          <w:szCs w:val="28"/>
        </w:rPr>
        <w:t>,</w:t>
      </w:r>
    </w:p>
    <w:p w:rsidR="009C6A7F" w:rsidRPr="003B267C" w:rsidRDefault="002466F3" w:rsidP="009C6A7F">
      <w:pPr>
        <w:spacing w:after="0" w:line="360" w:lineRule="auto"/>
        <w:ind w:firstLine="720"/>
        <w:jc w:val="both"/>
        <w:rPr>
          <w:rFonts w:ascii="Times New Roman" w:hAnsi="Times New Roman"/>
          <w:sz w:val="28"/>
          <w:szCs w:val="28"/>
        </w:rPr>
      </w:pPr>
      <w:r w:rsidRPr="003B267C">
        <w:rPr>
          <w:rFonts w:ascii="Times New Roman" w:hAnsi="Times New Roman"/>
          <w:sz w:val="28"/>
          <w:szCs w:val="28"/>
        </w:rPr>
        <w:t xml:space="preserve">не принято решение - </w:t>
      </w:r>
      <w:r w:rsidR="005C2704" w:rsidRPr="003B267C">
        <w:rPr>
          <w:rFonts w:ascii="Times New Roman" w:hAnsi="Times New Roman"/>
          <w:sz w:val="28"/>
          <w:szCs w:val="28"/>
        </w:rPr>
        <w:t>находи</w:t>
      </w:r>
      <w:r w:rsidRPr="003B267C">
        <w:rPr>
          <w:rFonts w:ascii="Times New Roman" w:hAnsi="Times New Roman"/>
          <w:sz w:val="28"/>
          <w:szCs w:val="28"/>
        </w:rPr>
        <w:t xml:space="preserve">тся </w:t>
      </w:r>
      <w:r w:rsidR="009C6A7F" w:rsidRPr="003B267C">
        <w:rPr>
          <w:rFonts w:ascii="Times New Roman" w:hAnsi="Times New Roman"/>
          <w:sz w:val="28"/>
          <w:szCs w:val="28"/>
        </w:rPr>
        <w:t xml:space="preserve">на рассмотрении в </w:t>
      </w:r>
      <w:r w:rsidR="005C2704" w:rsidRPr="003B267C">
        <w:rPr>
          <w:rFonts w:ascii="Times New Roman" w:hAnsi="Times New Roman"/>
          <w:sz w:val="28"/>
          <w:szCs w:val="28"/>
        </w:rPr>
        <w:t>суде</w:t>
      </w:r>
      <w:r w:rsidR="009C6A7F" w:rsidRPr="003B267C">
        <w:rPr>
          <w:rFonts w:ascii="Times New Roman" w:hAnsi="Times New Roman"/>
          <w:sz w:val="28"/>
          <w:szCs w:val="28"/>
        </w:rPr>
        <w:t xml:space="preserve"> – </w:t>
      </w:r>
      <w:r w:rsidR="003B267C">
        <w:rPr>
          <w:rFonts w:ascii="Times New Roman" w:hAnsi="Times New Roman"/>
          <w:sz w:val="28"/>
          <w:szCs w:val="28"/>
        </w:rPr>
        <w:t>3</w:t>
      </w:r>
      <w:r w:rsidR="009C6A7F" w:rsidRPr="003B267C">
        <w:rPr>
          <w:rFonts w:ascii="Times New Roman" w:hAnsi="Times New Roman"/>
          <w:sz w:val="28"/>
          <w:szCs w:val="28"/>
        </w:rPr>
        <w:t xml:space="preserve"> дел</w:t>
      </w:r>
      <w:r w:rsidR="003B267C">
        <w:rPr>
          <w:rFonts w:ascii="Times New Roman" w:hAnsi="Times New Roman"/>
          <w:sz w:val="28"/>
          <w:szCs w:val="28"/>
        </w:rPr>
        <w:t>а</w:t>
      </w:r>
      <w:r w:rsidR="00CE35E3" w:rsidRPr="003B267C">
        <w:rPr>
          <w:rFonts w:ascii="Times New Roman" w:hAnsi="Times New Roman"/>
          <w:sz w:val="28"/>
          <w:szCs w:val="28"/>
        </w:rPr>
        <w:t>;</w:t>
      </w:r>
      <w:r w:rsidR="009C6A7F" w:rsidRPr="003B267C">
        <w:rPr>
          <w:rFonts w:ascii="Times New Roman" w:hAnsi="Times New Roman"/>
          <w:sz w:val="28"/>
          <w:szCs w:val="28"/>
        </w:rPr>
        <w:t xml:space="preserve"> </w:t>
      </w:r>
    </w:p>
    <w:p w:rsidR="00387366" w:rsidRPr="00387366" w:rsidRDefault="003B267C" w:rsidP="00396BB9">
      <w:pPr>
        <w:spacing w:after="0" w:line="360" w:lineRule="auto"/>
        <w:ind w:firstLine="720"/>
        <w:jc w:val="both"/>
        <w:rPr>
          <w:rFonts w:ascii="Times New Roman" w:hAnsi="Times New Roman"/>
          <w:sz w:val="28"/>
          <w:szCs w:val="28"/>
          <w:lang w:eastAsia="x-none"/>
        </w:rPr>
      </w:pPr>
      <w:r>
        <w:rPr>
          <w:rFonts w:ascii="Times New Roman" w:hAnsi="Times New Roman"/>
          <w:sz w:val="28"/>
          <w:szCs w:val="28"/>
        </w:rPr>
        <w:t>отказано в удовлетворении – 2</w:t>
      </w:r>
      <w:r w:rsidR="00396BB9">
        <w:rPr>
          <w:rFonts w:ascii="Times New Roman" w:hAnsi="Times New Roman"/>
          <w:sz w:val="28"/>
          <w:szCs w:val="28"/>
        </w:rPr>
        <w:t>.</w:t>
      </w:r>
    </w:p>
    <w:p w:rsidR="00D81EBD" w:rsidRPr="00387366" w:rsidRDefault="00D81EBD" w:rsidP="00387366">
      <w:pPr>
        <w:spacing w:after="0" w:line="240" w:lineRule="auto"/>
        <w:ind w:firstLine="720"/>
        <w:jc w:val="both"/>
        <w:rPr>
          <w:rFonts w:ascii="Times New Roman" w:hAnsi="Times New Roman"/>
          <w:sz w:val="28"/>
          <w:szCs w:val="28"/>
          <w:u w:val="single"/>
          <w:lang w:eastAsia="x-none"/>
        </w:rPr>
      </w:pPr>
    </w:p>
    <w:p w:rsidR="00734B7F" w:rsidRDefault="004E3305">
      <w:pPr>
        <w:spacing w:after="0" w:line="240" w:lineRule="auto"/>
        <w:jc w:val="center"/>
        <w:rPr>
          <w:rFonts w:ascii="Times New Roman" w:hAnsi="Times New Roman"/>
          <w:b/>
          <w:sz w:val="28"/>
          <w:szCs w:val="28"/>
          <w:u w:val="single"/>
        </w:rPr>
      </w:pPr>
      <w:r w:rsidRPr="004E3305">
        <w:rPr>
          <w:rFonts w:ascii="Times New Roman" w:hAnsi="Times New Roman"/>
          <w:b/>
          <w:sz w:val="28"/>
          <w:szCs w:val="28"/>
          <w:u w:val="single"/>
        </w:rPr>
        <w:t>Основные показатели в об</w:t>
      </w:r>
      <w:r w:rsidR="00257FA8">
        <w:rPr>
          <w:rFonts w:ascii="Times New Roman" w:hAnsi="Times New Roman"/>
          <w:b/>
          <w:sz w:val="28"/>
          <w:szCs w:val="28"/>
          <w:u w:val="single"/>
        </w:rPr>
        <w:t>ласти промышленной безопасности</w:t>
      </w:r>
    </w:p>
    <w:p w:rsidR="00257FA8" w:rsidRPr="004E3305" w:rsidRDefault="00257FA8">
      <w:pPr>
        <w:spacing w:after="0" w:line="240" w:lineRule="auto"/>
        <w:jc w:val="center"/>
        <w:rPr>
          <w:rFonts w:ascii="Times New Roman" w:hAnsi="Times New Roman"/>
          <w:b/>
          <w:sz w:val="28"/>
          <w:szCs w:val="28"/>
          <w:u w:val="single"/>
        </w:rPr>
      </w:pPr>
    </w:p>
    <w:p w:rsidR="00734B7F" w:rsidRDefault="00734B7F">
      <w:pPr>
        <w:spacing w:after="0" w:line="240" w:lineRule="auto"/>
        <w:ind w:firstLine="708"/>
        <w:jc w:val="center"/>
        <w:rPr>
          <w:rFonts w:ascii="Times New Roman" w:hAnsi="Times New Roman"/>
          <w:b/>
          <w:sz w:val="24"/>
        </w:rPr>
      </w:pPr>
    </w:p>
    <w:p w:rsidR="00734B7F" w:rsidRPr="00A21EF2" w:rsidRDefault="004E3305" w:rsidP="00A21EF2">
      <w:pPr>
        <w:pStyle w:val="10"/>
      </w:pPr>
      <w:bookmarkStart w:id="0" w:name="_Toc488322282"/>
      <w:r w:rsidRPr="00A21EF2">
        <w:t xml:space="preserve">1. </w:t>
      </w:r>
      <w:r w:rsidR="00F11124" w:rsidRPr="00A21EF2">
        <w:t>Объекты угольной промышленности</w:t>
      </w:r>
      <w:bookmarkEnd w:id="0"/>
    </w:p>
    <w:p w:rsidR="0029249E" w:rsidRDefault="0029249E" w:rsidP="0042526D">
      <w:pPr>
        <w:tabs>
          <w:tab w:val="left" w:pos="0"/>
        </w:tabs>
        <w:spacing w:after="0" w:line="360" w:lineRule="auto"/>
        <w:ind w:firstLine="709"/>
        <w:jc w:val="both"/>
        <w:rPr>
          <w:rFonts w:ascii="Times New Roman" w:hAnsi="Times New Roman"/>
          <w:sz w:val="28"/>
          <w:szCs w:val="28"/>
        </w:rPr>
      </w:pPr>
      <w:r w:rsidRPr="004E3305">
        <w:rPr>
          <w:rFonts w:ascii="Times New Roman" w:hAnsi="Times New Roman"/>
          <w:sz w:val="28"/>
          <w:szCs w:val="28"/>
        </w:rPr>
        <w:t>Под надзором Западно-Уральского управления Ростехнадзора находится одно предприятие угольной промышленности – ОАО «Оренбургуголь»</w:t>
      </w:r>
      <w:r w:rsidR="006A270D">
        <w:rPr>
          <w:rFonts w:ascii="Times New Roman" w:hAnsi="Times New Roman"/>
          <w:sz w:val="28"/>
          <w:szCs w:val="28"/>
        </w:rPr>
        <w:t xml:space="preserve"> (категория бизнеса – средняя)</w:t>
      </w:r>
      <w:r w:rsidRPr="004E3305">
        <w:rPr>
          <w:rFonts w:ascii="Times New Roman" w:hAnsi="Times New Roman"/>
          <w:sz w:val="28"/>
          <w:szCs w:val="28"/>
        </w:rPr>
        <w:t>, которое отрабатывает Тюльганское месторождение бурого угля открытым способом. Угли месторождения бурые марки 1БР, высокобитуминозные используются для сжигания на ТЭЦ г. Кумертау (Башкортостан).</w:t>
      </w:r>
    </w:p>
    <w:p w:rsidR="00734B7F" w:rsidRPr="001C2B0B" w:rsidRDefault="00F44B70" w:rsidP="001C2B0B">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F44B70">
        <w:rPr>
          <w:rFonts w:ascii="Times New Roman" w:hAnsi="Times New Roman"/>
          <w:sz w:val="28"/>
          <w:szCs w:val="28"/>
        </w:rPr>
        <w:t>За 6 месяцев 2018 года в отношении ОАО «Оренбургуголь» Западно-Уральским управлением Ростехнадзора проверки не проводились.</w:t>
      </w:r>
      <w:r w:rsidR="001C2B0B">
        <w:rPr>
          <w:rFonts w:ascii="Times New Roman" w:hAnsi="Times New Roman"/>
          <w:sz w:val="28"/>
          <w:szCs w:val="28"/>
        </w:rPr>
        <w:t xml:space="preserve"> А</w:t>
      </w:r>
      <w:r w:rsidR="00F11124" w:rsidRPr="004E3305">
        <w:rPr>
          <w:rFonts w:ascii="Times New Roman" w:hAnsi="Times New Roman"/>
          <w:sz w:val="28"/>
          <w:szCs w:val="28"/>
        </w:rPr>
        <w:t xml:space="preserve">варий и несчастных случаев (групповых и с тяжелым и смертельным исходами) не </w:t>
      </w:r>
      <w:r w:rsidR="001C2B0B">
        <w:rPr>
          <w:rFonts w:ascii="Times New Roman" w:hAnsi="Times New Roman"/>
          <w:sz w:val="28"/>
          <w:szCs w:val="28"/>
        </w:rPr>
        <w:t>зарегистрировано</w:t>
      </w:r>
      <w:r w:rsidR="00F11124" w:rsidRPr="004E3305">
        <w:rPr>
          <w:rFonts w:ascii="Times New Roman" w:hAnsi="Times New Roman"/>
          <w:sz w:val="28"/>
          <w:szCs w:val="28"/>
        </w:rPr>
        <w:t>.</w:t>
      </w:r>
    </w:p>
    <w:p w:rsidR="00044973" w:rsidRDefault="00F11124" w:rsidP="0042526D">
      <w:pPr>
        <w:tabs>
          <w:tab w:val="left" w:pos="0"/>
        </w:tabs>
        <w:spacing w:after="0" w:line="360" w:lineRule="auto"/>
        <w:ind w:firstLine="709"/>
        <w:jc w:val="both"/>
        <w:rPr>
          <w:rFonts w:ascii="Times New Roman" w:hAnsi="Times New Roman"/>
          <w:sz w:val="24"/>
        </w:rPr>
      </w:pPr>
      <w:r w:rsidRPr="00044973">
        <w:rPr>
          <w:rFonts w:ascii="Times New Roman" w:hAnsi="Times New Roman"/>
          <w:sz w:val="28"/>
          <w:szCs w:val="28"/>
        </w:rPr>
        <w:t>Опасные производственные объекты (ОПО) ОАО «Оренбургуголь» зарегистрированы в соответствии со ст.10 Федерального закона от 04.03.2013</w:t>
      </w:r>
      <w:r w:rsidRPr="00044973">
        <w:rPr>
          <w:rFonts w:ascii="Times New Roman" w:hAnsi="Times New Roman"/>
          <w:sz w:val="28"/>
          <w:szCs w:val="28"/>
        </w:rPr>
        <w:br/>
        <w:t>№ 22-ФЗ «О внесении изменений в Федеральный закон «О промышленной безопасности опасных производственных объектов» в государственном реестре ОПО (свидетельство о регистрации от 25.11.2013 № А49-01238).</w:t>
      </w:r>
      <w:r>
        <w:rPr>
          <w:rFonts w:ascii="Times New Roman" w:hAnsi="Times New Roman"/>
          <w:sz w:val="24"/>
        </w:rPr>
        <w:t xml:space="preserve"> </w:t>
      </w:r>
    </w:p>
    <w:p w:rsidR="00734B7F" w:rsidRPr="00044973" w:rsidRDefault="00F11124" w:rsidP="0042526D">
      <w:pPr>
        <w:tabs>
          <w:tab w:val="left" w:pos="0"/>
        </w:tabs>
        <w:spacing w:after="0" w:line="360" w:lineRule="auto"/>
        <w:ind w:firstLine="709"/>
        <w:jc w:val="both"/>
        <w:rPr>
          <w:rFonts w:ascii="Times New Roman" w:hAnsi="Times New Roman"/>
          <w:sz w:val="28"/>
          <w:szCs w:val="28"/>
        </w:rPr>
      </w:pPr>
      <w:r w:rsidRPr="00044973">
        <w:rPr>
          <w:rFonts w:ascii="Times New Roman" w:hAnsi="Times New Roman"/>
          <w:sz w:val="28"/>
          <w:szCs w:val="28"/>
        </w:rPr>
        <w:t>ОАО «Оренбургуголь» застраховало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734B7F" w:rsidRPr="00044973" w:rsidRDefault="00F11124" w:rsidP="0042526D">
      <w:pPr>
        <w:tabs>
          <w:tab w:val="left" w:pos="0"/>
        </w:tabs>
        <w:spacing w:after="0" w:line="360" w:lineRule="auto"/>
        <w:ind w:firstLine="709"/>
        <w:jc w:val="both"/>
        <w:rPr>
          <w:rFonts w:ascii="Times New Roman" w:hAnsi="Times New Roman"/>
          <w:sz w:val="28"/>
          <w:szCs w:val="28"/>
        </w:rPr>
      </w:pPr>
      <w:r w:rsidRPr="00044973">
        <w:rPr>
          <w:rFonts w:ascii="Times New Roman" w:hAnsi="Times New Roman"/>
          <w:sz w:val="28"/>
          <w:szCs w:val="28"/>
        </w:rPr>
        <w:lastRenderedPageBreak/>
        <w:t xml:space="preserve">Система управления промышленной безопасности на разрезе </w:t>
      </w:r>
      <w:r w:rsidRPr="00044973">
        <w:rPr>
          <w:rFonts w:ascii="Times New Roman" w:hAnsi="Times New Roman"/>
          <w:sz w:val="28"/>
          <w:szCs w:val="28"/>
        </w:rPr>
        <w:br/>
        <w:t>ОАО «Оренбургуголь» представляет собой регламентированную нормативно-техническими документами совокупность взаимосвязанных организационных, технических, санитарно-гигиенических и социально-экономических мероприятий, обеспечивающих безопасность, сохранение здоровья и работоспособность работников в процессе труда.</w:t>
      </w:r>
    </w:p>
    <w:p w:rsidR="00734B7F" w:rsidRPr="00044973" w:rsidRDefault="00F11124" w:rsidP="0042526D">
      <w:pPr>
        <w:tabs>
          <w:tab w:val="left" w:pos="0"/>
        </w:tabs>
        <w:spacing w:after="0" w:line="360" w:lineRule="auto"/>
        <w:ind w:firstLine="709"/>
        <w:jc w:val="both"/>
        <w:rPr>
          <w:rFonts w:ascii="Times New Roman" w:hAnsi="Times New Roman"/>
          <w:sz w:val="28"/>
          <w:szCs w:val="28"/>
        </w:rPr>
      </w:pPr>
      <w:r w:rsidRPr="00044973">
        <w:rPr>
          <w:rFonts w:ascii="Times New Roman" w:hAnsi="Times New Roman"/>
          <w:sz w:val="28"/>
          <w:szCs w:val="28"/>
        </w:rPr>
        <w:t>Из-за слабости вмещающих пород на разрезе проявляются оползневые явления. Для обеспечения устойчивости откосов горных выработок, снижения влажности угля и создания безопасных условий работы горнотранспортного оборудования предприятием ОАО «Оренбургуголь» предусмотрены меры по осушению территории. На разрезе имеются два водосборника, осушение месторождения производится в соответствии с требованиями нормативно-технической документации.</w:t>
      </w:r>
    </w:p>
    <w:p w:rsidR="00734B7F" w:rsidRPr="00044973" w:rsidRDefault="00F11124" w:rsidP="0042526D">
      <w:pPr>
        <w:tabs>
          <w:tab w:val="left" w:pos="0"/>
        </w:tabs>
        <w:spacing w:after="0" w:line="360" w:lineRule="auto"/>
        <w:ind w:firstLine="709"/>
        <w:jc w:val="both"/>
        <w:rPr>
          <w:rFonts w:ascii="Times New Roman" w:hAnsi="Times New Roman"/>
          <w:b/>
          <w:sz w:val="28"/>
          <w:szCs w:val="28"/>
        </w:rPr>
      </w:pPr>
      <w:r w:rsidRPr="00044973">
        <w:rPr>
          <w:rFonts w:ascii="Times New Roman" w:hAnsi="Times New Roman"/>
          <w:sz w:val="28"/>
          <w:szCs w:val="28"/>
        </w:rPr>
        <w:t>Оценка состояния безопасности и противоаварийной устойчивости ОАО «Оренбургуголь» отмечается как удовлетворительная, и основывается на том, что предприятие в течение отчетного периода работало стабильно, при этом не были допущены аварии и несчастные случаи.</w:t>
      </w:r>
    </w:p>
    <w:p w:rsidR="00734B7F" w:rsidRPr="00044973" w:rsidRDefault="00F11124" w:rsidP="0042526D">
      <w:pPr>
        <w:tabs>
          <w:tab w:val="left" w:pos="0"/>
        </w:tabs>
        <w:spacing w:after="0" w:line="360" w:lineRule="auto"/>
        <w:ind w:firstLine="709"/>
        <w:jc w:val="both"/>
        <w:rPr>
          <w:rFonts w:ascii="Times New Roman" w:hAnsi="Times New Roman"/>
          <w:sz w:val="28"/>
          <w:szCs w:val="28"/>
        </w:rPr>
      </w:pPr>
      <w:r w:rsidRPr="00044973">
        <w:rPr>
          <w:rFonts w:ascii="Times New Roman" w:hAnsi="Times New Roman"/>
          <w:sz w:val="28"/>
          <w:szCs w:val="28"/>
        </w:rPr>
        <w:t>Заключен договор между ОАО «Оренбургуголь» и ГБУ «Аварийно-спасательное формирование» на выполнение работ по профессиональному обслуживанию опасного производственного объекта.</w:t>
      </w:r>
    </w:p>
    <w:p w:rsidR="00734B7F" w:rsidRDefault="00F11124" w:rsidP="0042526D">
      <w:pPr>
        <w:tabs>
          <w:tab w:val="left" w:pos="0"/>
        </w:tabs>
        <w:spacing w:after="0" w:line="360" w:lineRule="auto"/>
        <w:ind w:firstLine="709"/>
        <w:jc w:val="both"/>
        <w:rPr>
          <w:rFonts w:ascii="Times New Roman" w:hAnsi="Times New Roman"/>
          <w:sz w:val="24"/>
        </w:rPr>
      </w:pPr>
      <w:r w:rsidRPr="00044973">
        <w:rPr>
          <w:rFonts w:ascii="Times New Roman" w:hAnsi="Times New Roman"/>
          <w:sz w:val="28"/>
          <w:szCs w:val="28"/>
        </w:rPr>
        <w:t>С целью предотвращения возникновения аварий проводится работа по обучению и аттестации персонала ОАО «Оренбургуголь» осуществляющего функции производственного контроля, а так же работников занятых эксплуатацией опасного производственного объекта, проводятся экспертизы промышленной безопасности и ремонты технических устройств, зданий и сооружений. Проводятся учебные тренировки по планам ликвидации (локализации) возможных аварий.</w:t>
      </w:r>
    </w:p>
    <w:p w:rsidR="00734B7F" w:rsidRDefault="00734B7F">
      <w:pPr>
        <w:tabs>
          <w:tab w:val="left" w:pos="0"/>
        </w:tabs>
        <w:spacing w:after="0"/>
        <w:jc w:val="both"/>
        <w:rPr>
          <w:rFonts w:ascii="Times New Roman" w:hAnsi="Times New Roman"/>
          <w:sz w:val="24"/>
        </w:rPr>
      </w:pPr>
    </w:p>
    <w:p w:rsidR="00734B7F" w:rsidRPr="001B7F43" w:rsidRDefault="001B7F43" w:rsidP="00A21EF2">
      <w:pPr>
        <w:pStyle w:val="10"/>
        <w:rPr>
          <w:color w:val="FF0000"/>
        </w:rPr>
      </w:pPr>
      <w:bookmarkStart w:id="1" w:name="_Toc488322283"/>
      <w:r w:rsidRPr="001B7F43">
        <w:t xml:space="preserve">2. </w:t>
      </w:r>
      <w:r w:rsidR="00F11124" w:rsidRPr="001B7F43">
        <w:t xml:space="preserve"> Объекты горнорудной и нерудной промышленности</w:t>
      </w:r>
      <w:bookmarkEnd w:id="1"/>
    </w:p>
    <w:p w:rsidR="001C2B0B" w:rsidRDefault="001C2B0B" w:rsidP="0042526D">
      <w:pPr>
        <w:spacing w:after="0" w:line="360" w:lineRule="auto"/>
        <w:ind w:firstLine="709"/>
        <w:jc w:val="both"/>
        <w:rPr>
          <w:rFonts w:ascii="Times New Roman" w:hAnsi="Times New Roman"/>
          <w:sz w:val="28"/>
          <w:szCs w:val="28"/>
        </w:rPr>
      </w:pPr>
    </w:p>
    <w:p w:rsidR="006A270D" w:rsidRDefault="008B5EE3" w:rsidP="00E14F6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Под надзором находятся </w:t>
      </w:r>
      <w:r w:rsidR="0068023C">
        <w:rPr>
          <w:rFonts w:ascii="Times New Roman" w:hAnsi="Times New Roman"/>
          <w:sz w:val="28"/>
          <w:szCs w:val="28"/>
        </w:rPr>
        <w:t>91</w:t>
      </w:r>
      <w:r>
        <w:rPr>
          <w:rFonts w:ascii="Times New Roman" w:hAnsi="Times New Roman"/>
          <w:sz w:val="28"/>
          <w:szCs w:val="28"/>
        </w:rPr>
        <w:t xml:space="preserve"> предприяти</w:t>
      </w:r>
      <w:r w:rsidR="0068023C">
        <w:rPr>
          <w:rFonts w:ascii="Times New Roman" w:hAnsi="Times New Roman"/>
          <w:sz w:val="28"/>
          <w:szCs w:val="28"/>
        </w:rPr>
        <w:t>е</w:t>
      </w:r>
      <w:r>
        <w:rPr>
          <w:rFonts w:ascii="Times New Roman" w:hAnsi="Times New Roman"/>
          <w:sz w:val="28"/>
          <w:szCs w:val="28"/>
        </w:rPr>
        <w:t>, эксплуатирующих  опасные производственные объекты</w:t>
      </w:r>
      <w:r w:rsidR="00E14F69">
        <w:rPr>
          <w:rFonts w:ascii="Times New Roman" w:hAnsi="Times New Roman"/>
          <w:sz w:val="28"/>
          <w:szCs w:val="28"/>
        </w:rPr>
        <w:t xml:space="preserve">. </w:t>
      </w:r>
    </w:p>
    <w:p w:rsidR="00D61ECC" w:rsidRDefault="00D61ECC"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 xml:space="preserve">За </w:t>
      </w:r>
      <w:r w:rsidR="001C2B0B">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68023C">
        <w:rPr>
          <w:rFonts w:ascii="Times New Roman" w:hAnsi="Times New Roman"/>
          <w:sz w:val="28"/>
          <w:szCs w:val="28"/>
        </w:rPr>
        <w:t>180</w:t>
      </w:r>
      <w:r w:rsidRPr="00D61ECC">
        <w:rPr>
          <w:rFonts w:ascii="Times New Roman" w:hAnsi="Times New Roman"/>
          <w:sz w:val="28"/>
          <w:szCs w:val="28"/>
        </w:rPr>
        <w:t xml:space="preserve"> обслед</w:t>
      </w:r>
      <w:r w:rsidR="008C7ADA">
        <w:rPr>
          <w:rFonts w:ascii="Times New Roman" w:hAnsi="Times New Roman"/>
          <w:sz w:val="28"/>
          <w:szCs w:val="28"/>
        </w:rPr>
        <w:t>ования</w:t>
      </w:r>
      <w:r w:rsidRPr="00D61ECC">
        <w:rPr>
          <w:rFonts w:ascii="Times New Roman" w:hAnsi="Times New Roman"/>
          <w:sz w:val="28"/>
          <w:szCs w:val="28"/>
        </w:rPr>
        <w:t xml:space="preserve"> подконтрольных объектов (из них </w:t>
      </w:r>
      <w:r w:rsidR="0068023C">
        <w:rPr>
          <w:rFonts w:ascii="Times New Roman" w:hAnsi="Times New Roman"/>
          <w:sz w:val="28"/>
          <w:szCs w:val="28"/>
        </w:rPr>
        <w:t>5</w:t>
      </w:r>
      <w:r w:rsidRPr="00D61ECC">
        <w:rPr>
          <w:rFonts w:ascii="Times New Roman" w:hAnsi="Times New Roman"/>
          <w:sz w:val="28"/>
          <w:szCs w:val="28"/>
        </w:rPr>
        <w:t xml:space="preserve"> плановых, </w:t>
      </w:r>
      <w:r w:rsidR="0068023C">
        <w:rPr>
          <w:rFonts w:ascii="Times New Roman" w:hAnsi="Times New Roman"/>
          <w:sz w:val="28"/>
          <w:szCs w:val="28"/>
        </w:rPr>
        <w:t>41</w:t>
      </w:r>
      <w:r w:rsidRPr="00D61ECC">
        <w:rPr>
          <w:rFonts w:ascii="Times New Roman" w:hAnsi="Times New Roman"/>
          <w:sz w:val="28"/>
          <w:szCs w:val="28"/>
        </w:rPr>
        <w:t xml:space="preserve"> внеплановых, </w:t>
      </w:r>
      <w:r w:rsidR="0068023C">
        <w:rPr>
          <w:rFonts w:ascii="Times New Roman" w:hAnsi="Times New Roman"/>
          <w:sz w:val="28"/>
          <w:szCs w:val="28"/>
        </w:rPr>
        <w:t>134</w:t>
      </w:r>
      <w:r w:rsidRPr="00D61ECC">
        <w:rPr>
          <w:rFonts w:ascii="Times New Roman" w:hAnsi="Times New Roman"/>
          <w:sz w:val="28"/>
          <w:szCs w:val="28"/>
        </w:rPr>
        <w:t xml:space="preserve"> проверк</w:t>
      </w:r>
      <w:r w:rsidR="00DC134B">
        <w:rPr>
          <w:rFonts w:ascii="Times New Roman" w:hAnsi="Times New Roman"/>
          <w:sz w:val="28"/>
          <w:szCs w:val="28"/>
        </w:rPr>
        <w:t>а</w:t>
      </w:r>
      <w:r w:rsidRPr="00D61ECC">
        <w:rPr>
          <w:rFonts w:ascii="Times New Roman" w:hAnsi="Times New Roman"/>
          <w:sz w:val="28"/>
          <w:szCs w:val="28"/>
        </w:rPr>
        <w:t xml:space="preserve"> в порядке осуществления режима постоянного гос</w:t>
      </w:r>
      <w:r w:rsidR="004A5487">
        <w:rPr>
          <w:rFonts w:ascii="Times New Roman" w:hAnsi="Times New Roman"/>
          <w:sz w:val="28"/>
          <w:szCs w:val="28"/>
        </w:rPr>
        <w:t>ударственного надзора</w:t>
      </w:r>
      <w:r w:rsidRPr="00D61ECC">
        <w:rPr>
          <w:rFonts w:ascii="Times New Roman" w:hAnsi="Times New Roman"/>
          <w:sz w:val="28"/>
          <w:szCs w:val="28"/>
        </w:rPr>
        <w:t xml:space="preserve">, при этом выявлено </w:t>
      </w:r>
      <w:r w:rsidR="0068023C">
        <w:rPr>
          <w:rFonts w:ascii="Times New Roman" w:hAnsi="Times New Roman"/>
          <w:sz w:val="28"/>
          <w:szCs w:val="28"/>
        </w:rPr>
        <w:t>361</w:t>
      </w:r>
      <w:r w:rsidRPr="00D61ECC">
        <w:rPr>
          <w:rFonts w:ascii="Times New Roman" w:hAnsi="Times New Roman"/>
          <w:sz w:val="28"/>
          <w:szCs w:val="28"/>
        </w:rPr>
        <w:t xml:space="preserve"> нарушени</w:t>
      </w:r>
      <w:r w:rsidR="0068023C">
        <w:rPr>
          <w:rFonts w:ascii="Times New Roman" w:hAnsi="Times New Roman"/>
          <w:sz w:val="28"/>
          <w:szCs w:val="28"/>
        </w:rPr>
        <w:t>е</w:t>
      </w:r>
      <w:r w:rsidRPr="00D61ECC">
        <w:rPr>
          <w:rFonts w:ascii="Times New Roman" w:hAnsi="Times New Roman"/>
          <w:sz w:val="28"/>
          <w:szCs w:val="28"/>
        </w:rPr>
        <w:t xml:space="preserve"> правил и норм безопасности, наложено административных наказаний – </w:t>
      </w:r>
      <w:r w:rsidR="0068023C">
        <w:rPr>
          <w:rFonts w:ascii="Times New Roman" w:hAnsi="Times New Roman"/>
          <w:sz w:val="28"/>
          <w:szCs w:val="28"/>
        </w:rPr>
        <w:t>74</w:t>
      </w:r>
      <w:r w:rsidRPr="00D61ECC">
        <w:rPr>
          <w:rFonts w:ascii="Times New Roman" w:hAnsi="Times New Roman"/>
          <w:sz w:val="28"/>
          <w:szCs w:val="28"/>
        </w:rPr>
        <w:t xml:space="preserve">, из которых </w:t>
      </w:r>
      <w:r w:rsidR="0068023C">
        <w:rPr>
          <w:rFonts w:ascii="Times New Roman" w:hAnsi="Times New Roman"/>
          <w:sz w:val="28"/>
          <w:szCs w:val="28"/>
        </w:rPr>
        <w:t>74</w:t>
      </w:r>
      <w:r w:rsidRPr="00D61ECC">
        <w:rPr>
          <w:rFonts w:ascii="Times New Roman" w:hAnsi="Times New Roman"/>
          <w:sz w:val="28"/>
          <w:szCs w:val="28"/>
        </w:rPr>
        <w:t xml:space="preserve"> в виде административных штрафов на сумму </w:t>
      </w:r>
      <w:r w:rsidR="0068023C">
        <w:rPr>
          <w:rFonts w:ascii="Times New Roman" w:hAnsi="Times New Roman"/>
          <w:sz w:val="28"/>
          <w:szCs w:val="28"/>
        </w:rPr>
        <w:t>5149</w:t>
      </w:r>
      <w:r w:rsidR="00031334">
        <w:rPr>
          <w:rFonts w:ascii="Times New Roman" w:hAnsi="Times New Roman"/>
          <w:sz w:val="28"/>
          <w:szCs w:val="28"/>
        </w:rPr>
        <w:t xml:space="preserve"> тысяч рублей</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68023C">
        <w:rPr>
          <w:rFonts w:ascii="Times New Roman" w:hAnsi="Times New Roman"/>
          <w:sz w:val="28"/>
          <w:szCs w:val="28"/>
        </w:rPr>
        <w:t>2520</w:t>
      </w:r>
      <w:r w:rsidRPr="00D61ECC">
        <w:rPr>
          <w:rFonts w:ascii="Times New Roman" w:hAnsi="Times New Roman"/>
          <w:sz w:val="28"/>
          <w:szCs w:val="28"/>
        </w:rPr>
        <w:t xml:space="preserve"> тысяч рублей.</w:t>
      </w:r>
    </w:p>
    <w:p w:rsidR="00734B7F" w:rsidRPr="001B7F43" w:rsidRDefault="00F11124" w:rsidP="0042526D">
      <w:pPr>
        <w:spacing w:after="0" w:line="360" w:lineRule="auto"/>
        <w:ind w:firstLine="709"/>
        <w:jc w:val="both"/>
        <w:rPr>
          <w:rFonts w:ascii="Times New Roman" w:hAnsi="Times New Roman"/>
          <w:sz w:val="28"/>
          <w:szCs w:val="28"/>
        </w:rPr>
      </w:pPr>
      <w:r w:rsidRPr="001B7F43">
        <w:rPr>
          <w:rFonts w:ascii="Times New Roman" w:hAnsi="Times New Roman"/>
          <w:sz w:val="28"/>
          <w:szCs w:val="28"/>
        </w:rPr>
        <w:t>Горнорудная отрасль надзора Западно-Уральского управления Ростехнадзора осуществляет надзорные и контрольные функции на объектах горнорудной и нерудной промышленности на территории Пермского края, Кировской области, Республики Башкортостан и Оренбургской области.</w:t>
      </w:r>
    </w:p>
    <w:p w:rsidR="00734B7F" w:rsidRPr="001B7F43" w:rsidRDefault="00F11124" w:rsidP="0042526D">
      <w:pPr>
        <w:spacing w:after="0" w:line="360" w:lineRule="auto"/>
        <w:ind w:firstLine="709"/>
        <w:jc w:val="both"/>
        <w:rPr>
          <w:rFonts w:ascii="Times New Roman" w:hAnsi="Times New Roman"/>
          <w:sz w:val="28"/>
          <w:szCs w:val="28"/>
        </w:rPr>
      </w:pPr>
      <w:r w:rsidRPr="001B7F43">
        <w:rPr>
          <w:rFonts w:ascii="Times New Roman" w:hAnsi="Times New Roman"/>
          <w:sz w:val="28"/>
          <w:szCs w:val="28"/>
        </w:rPr>
        <w:t>Крупнейшими предприятиями, осуществляющими подземную разработку месторождений руды на территории Пермского края являются: ПАО «Уралкалий» и ОАО «Сарановская шахта «Рудная».</w:t>
      </w:r>
    </w:p>
    <w:p w:rsidR="00734B7F" w:rsidRPr="001B7F43" w:rsidRDefault="00F11124" w:rsidP="0042526D">
      <w:pPr>
        <w:spacing w:after="0" w:line="360" w:lineRule="auto"/>
        <w:ind w:firstLine="709"/>
        <w:jc w:val="both"/>
        <w:rPr>
          <w:rFonts w:ascii="Times New Roman" w:hAnsi="Times New Roman"/>
          <w:sz w:val="28"/>
          <w:szCs w:val="28"/>
        </w:rPr>
      </w:pPr>
      <w:r w:rsidRPr="001B7F43">
        <w:rPr>
          <w:rFonts w:ascii="Times New Roman" w:hAnsi="Times New Roman"/>
          <w:sz w:val="28"/>
          <w:szCs w:val="28"/>
        </w:rPr>
        <w:t>ПАО «Уралкалий» осуществляет подземную разработку калийно-магниевых солей Верхнекамского месторождения с выработкой минеральных удобрений  и обогащенного карналлита. ООО «ЕвроХим – Усольский калийный комбинат» завершил проходку шахтных стволов № 1, № 2 на Палашерском участке Верхнекамского месторождения калийно-магниевых солей, в настоящее время осуществляется проходка выработок межстволовой сбойки шахтных стволов № 1 и № 2, строительство надшахтных комплексов  стволов № 1 и № 2, и ведется бурение замораживающих скважин на стволе № 3.</w:t>
      </w:r>
    </w:p>
    <w:p w:rsidR="00734B7F" w:rsidRPr="001B7F43" w:rsidRDefault="00F11124" w:rsidP="0042526D">
      <w:pPr>
        <w:spacing w:after="0" w:line="360" w:lineRule="auto"/>
        <w:ind w:firstLine="709"/>
        <w:jc w:val="both"/>
        <w:rPr>
          <w:rFonts w:ascii="Times New Roman" w:hAnsi="Times New Roman"/>
          <w:sz w:val="28"/>
          <w:szCs w:val="28"/>
        </w:rPr>
      </w:pPr>
      <w:r w:rsidRPr="001B7F43">
        <w:rPr>
          <w:rFonts w:ascii="Times New Roman" w:hAnsi="Times New Roman"/>
          <w:sz w:val="28"/>
          <w:szCs w:val="28"/>
        </w:rPr>
        <w:t xml:space="preserve"> ПАО «Уралкалий» осуществляет строительство  Усть-Яйвинского рудника (строящийся вне городской застройки), мощность рудника по добыче руды составит 11,0 млн.т/год. В настоящее время подрядная организация ООО «Дайльманн Ханиэль Шахтострой» завершило проходку </w:t>
      </w:r>
      <w:r w:rsidRPr="001B7F43">
        <w:rPr>
          <w:rFonts w:ascii="Times New Roman" w:hAnsi="Times New Roman"/>
          <w:sz w:val="28"/>
          <w:szCs w:val="28"/>
        </w:rPr>
        <w:lastRenderedPageBreak/>
        <w:t xml:space="preserve">стволов № 1 и № 2, ведется бетонирование на сопряжениях с горизонтами с последующей армировкой стволов. </w:t>
      </w:r>
    </w:p>
    <w:p w:rsidR="00734B7F" w:rsidRPr="00634F8A" w:rsidRDefault="00F11124" w:rsidP="0042526D">
      <w:pPr>
        <w:spacing w:after="0" w:line="360" w:lineRule="auto"/>
        <w:ind w:firstLine="709"/>
        <w:jc w:val="both"/>
        <w:rPr>
          <w:rFonts w:ascii="Times New Roman" w:hAnsi="Times New Roman"/>
          <w:sz w:val="28"/>
          <w:szCs w:val="28"/>
        </w:rPr>
      </w:pPr>
      <w:r w:rsidRPr="00634F8A">
        <w:rPr>
          <w:rFonts w:ascii="Times New Roman" w:hAnsi="Times New Roman"/>
          <w:sz w:val="28"/>
          <w:szCs w:val="28"/>
        </w:rPr>
        <w:t>ОАО «Сарановская шахта «Рудная» ведет разработку хромовой руды подземным способом на Главном Сарановском месторождении. Также предприятием проводятся открытые горные работы по разработке валунчатых россыпей хромовых руд.</w:t>
      </w:r>
    </w:p>
    <w:p w:rsidR="00734B7F" w:rsidRPr="00634F8A" w:rsidRDefault="00F11124" w:rsidP="0042526D">
      <w:pPr>
        <w:spacing w:after="0" w:line="360" w:lineRule="auto"/>
        <w:ind w:firstLine="709"/>
        <w:jc w:val="both"/>
        <w:rPr>
          <w:rFonts w:ascii="Times New Roman" w:hAnsi="Times New Roman"/>
          <w:sz w:val="28"/>
          <w:szCs w:val="28"/>
        </w:rPr>
      </w:pPr>
      <w:r w:rsidRPr="00634F8A">
        <w:rPr>
          <w:rFonts w:ascii="Times New Roman" w:hAnsi="Times New Roman"/>
          <w:sz w:val="28"/>
          <w:szCs w:val="28"/>
        </w:rPr>
        <w:t>Под надзором Управления находится Кунгурская Ледяная пещера, размещенная в естественной подземной полости, как объект использования недр в целях, не связанных с добычей полезных ископаемых.</w:t>
      </w:r>
    </w:p>
    <w:p w:rsidR="00734B7F" w:rsidRPr="00634F8A" w:rsidRDefault="00F11124" w:rsidP="0042526D">
      <w:pPr>
        <w:spacing w:after="0" w:line="360" w:lineRule="auto"/>
        <w:ind w:firstLine="709"/>
        <w:jc w:val="both"/>
        <w:rPr>
          <w:rFonts w:ascii="Times New Roman" w:hAnsi="Times New Roman"/>
          <w:sz w:val="28"/>
          <w:szCs w:val="28"/>
        </w:rPr>
      </w:pPr>
      <w:r w:rsidRPr="00634F8A">
        <w:rPr>
          <w:rFonts w:ascii="Times New Roman" w:hAnsi="Times New Roman"/>
          <w:sz w:val="28"/>
          <w:szCs w:val="28"/>
        </w:rPr>
        <w:t xml:space="preserve">По Оренбургской области </w:t>
      </w:r>
      <w:r w:rsidR="00634F8A" w:rsidRPr="00634F8A">
        <w:rPr>
          <w:rFonts w:ascii="Times New Roman" w:hAnsi="Times New Roman"/>
          <w:sz w:val="28"/>
          <w:szCs w:val="28"/>
        </w:rPr>
        <w:t>к</w:t>
      </w:r>
      <w:r w:rsidRPr="00634F8A">
        <w:rPr>
          <w:rFonts w:ascii="Times New Roman" w:hAnsi="Times New Roman"/>
          <w:sz w:val="28"/>
          <w:szCs w:val="28"/>
        </w:rPr>
        <w:t>рупные предприятия: ПАО «Гайский горно-обогатительный комбинат» – добыча и обогащение медно-цинковых руд, серного колчедана и известняка; ЗАО «Ормет» – добыча и обогащение медно-цинковых руд; АО «Оренбургские минералы» – добыча и обогащение асбеста; ОАО «Орское карьероуправление» – добыча камня на щебень; ООО «Южно-Уральская Горно – Перерабатывающая Компания» – добыча и переработка известняка. Остальные предприятия производят добычу различных полезных ископаемых открытым способом в меньших объемах для нужд местной промышленности. Все горнодобывающие предприятия и организации осуществляют разработку месторождений на основании полученных лицензий на право пользования недрами, имеют лицензии на эксплуатацию взрывопожароопасных и химически опасных производственных объектов I, II и III классов опасности.</w:t>
      </w:r>
    </w:p>
    <w:p w:rsidR="00793109" w:rsidRDefault="00793109" w:rsidP="0042526D">
      <w:pPr>
        <w:spacing w:after="0" w:line="360" w:lineRule="auto"/>
        <w:ind w:firstLine="709"/>
        <w:jc w:val="both"/>
        <w:rPr>
          <w:rFonts w:ascii="Times New Roman" w:hAnsi="Times New Roman"/>
          <w:sz w:val="28"/>
          <w:szCs w:val="28"/>
        </w:rPr>
      </w:pPr>
      <w:r w:rsidRPr="00793109">
        <w:rPr>
          <w:rFonts w:ascii="Times New Roman" w:hAnsi="Times New Roman"/>
          <w:sz w:val="28"/>
          <w:szCs w:val="28"/>
        </w:rPr>
        <w:t>За отчетный период 6 месяцев 2018 года на подконтрольных предприятиях допущена 1 авария (в результате которой допущен групповой несчастный случай) и 1 инцидент на территории Оренбургской области, (в I полугодии 2017 года аварий не допущено, допущено 2 инцидента, по одному на территории Пермского края и Республики Башкортостан).</w:t>
      </w:r>
    </w:p>
    <w:p w:rsidR="00734B7F" w:rsidRPr="00B92950" w:rsidRDefault="00F11124" w:rsidP="0042526D">
      <w:pPr>
        <w:spacing w:after="0" w:line="360" w:lineRule="auto"/>
        <w:ind w:firstLine="709"/>
        <w:jc w:val="both"/>
        <w:rPr>
          <w:rFonts w:ascii="Times New Roman" w:hAnsi="Times New Roman"/>
          <w:sz w:val="28"/>
          <w:szCs w:val="28"/>
        </w:rPr>
      </w:pPr>
      <w:r w:rsidRPr="00B92950">
        <w:rPr>
          <w:rFonts w:ascii="Times New Roman" w:hAnsi="Times New Roman"/>
          <w:sz w:val="28"/>
          <w:szCs w:val="28"/>
        </w:rPr>
        <w:t xml:space="preserve">Надзор в горнорудной и нерудной промышленности ведется в части соблюдения поднадзорными организациями требований промышленной </w:t>
      </w:r>
      <w:r w:rsidRPr="00B92950">
        <w:rPr>
          <w:rFonts w:ascii="Times New Roman" w:hAnsi="Times New Roman"/>
          <w:sz w:val="28"/>
          <w:szCs w:val="28"/>
        </w:rPr>
        <w:lastRenderedPageBreak/>
        <w:t>безопасности при проектировании, строительстве, эксплуатации, консервации и ликвидации опасных производственных объектов.</w:t>
      </w:r>
    </w:p>
    <w:p w:rsidR="00734B7F" w:rsidRPr="00B92950" w:rsidRDefault="00F11124" w:rsidP="0042526D">
      <w:pPr>
        <w:spacing w:after="0" w:line="360" w:lineRule="auto"/>
        <w:ind w:firstLine="709"/>
        <w:jc w:val="both"/>
        <w:rPr>
          <w:rFonts w:ascii="Times New Roman" w:hAnsi="Times New Roman"/>
          <w:sz w:val="28"/>
          <w:szCs w:val="28"/>
        </w:rPr>
      </w:pPr>
      <w:r w:rsidRPr="00B92950">
        <w:rPr>
          <w:rFonts w:ascii="Times New Roman" w:hAnsi="Times New Roman"/>
          <w:sz w:val="28"/>
          <w:szCs w:val="28"/>
        </w:rPr>
        <w:t>При проведении обследований предприятий горнорудной и нерудной промышленности, эксплуатирующих опасные производственные объекты, в том, числе проводились проверки организации и осуществления производственного контроля.</w:t>
      </w:r>
    </w:p>
    <w:p w:rsidR="00734B7F" w:rsidRPr="00B92950" w:rsidRDefault="00F11124" w:rsidP="0042526D">
      <w:pPr>
        <w:spacing w:after="0" w:line="360" w:lineRule="auto"/>
        <w:ind w:firstLine="709"/>
        <w:jc w:val="both"/>
        <w:rPr>
          <w:rFonts w:ascii="Times New Roman" w:hAnsi="Times New Roman"/>
          <w:sz w:val="28"/>
          <w:szCs w:val="28"/>
        </w:rPr>
      </w:pPr>
      <w:r w:rsidRPr="00B92950">
        <w:rPr>
          <w:rFonts w:ascii="Times New Roman" w:hAnsi="Times New Roman"/>
          <w:sz w:val="28"/>
          <w:szCs w:val="28"/>
        </w:rPr>
        <w:t>В целях обеспечения готовности к действиям по локализации и ликвидации последствий аварий на ОПО на предприяти</w:t>
      </w:r>
      <w:r w:rsidR="00B92950">
        <w:rPr>
          <w:rFonts w:ascii="Times New Roman" w:hAnsi="Times New Roman"/>
          <w:sz w:val="28"/>
          <w:szCs w:val="28"/>
        </w:rPr>
        <w:t>ях</w:t>
      </w:r>
      <w:r w:rsidRPr="00B92950">
        <w:rPr>
          <w:rFonts w:ascii="Times New Roman" w:hAnsi="Times New Roman"/>
          <w:sz w:val="28"/>
          <w:szCs w:val="28"/>
        </w:rPr>
        <w:t>, в соответствии с законодательством Российской Федерации, созданы резервы финансовых средств и материальных ресурсов.</w:t>
      </w:r>
    </w:p>
    <w:p w:rsidR="00734B7F" w:rsidRPr="00B92950" w:rsidRDefault="00F11124" w:rsidP="0042526D">
      <w:pPr>
        <w:spacing w:after="0" w:line="360" w:lineRule="auto"/>
        <w:ind w:firstLine="709"/>
        <w:jc w:val="both"/>
        <w:rPr>
          <w:rFonts w:ascii="Times New Roman" w:hAnsi="Times New Roman"/>
          <w:sz w:val="28"/>
          <w:szCs w:val="28"/>
        </w:rPr>
      </w:pPr>
      <w:r w:rsidRPr="00B92950">
        <w:rPr>
          <w:rFonts w:ascii="Times New Roman" w:hAnsi="Times New Roman"/>
          <w:sz w:val="28"/>
          <w:szCs w:val="28"/>
        </w:rPr>
        <w:t>На всех предприятиях, эксплуатирующих ОПО I и II класса, кроме ООО «Хайбуллинская горная компания», где горные работы приостановлены, а предприятие находится в стадии банкротства, созданы и функционируют системы управления промышленной безопасностью, определены ответственные лица по обеспечению функционир</w:t>
      </w:r>
      <w:r w:rsidR="009F16F1">
        <w:rPr>
          <w:rFonts w:ascii="Times New Roman" w:hAnsi="Times New Roman"/>
          <w:sz w:val="28"/>
          <w:szCs w:val="28"/>
        </w:rPr>
        <w:t>ования указанной системы</w:t>
      </w:r>
      <w:r w:rsidRPr="00B92950">
        <w:rPr>
          <w:rFonts w:ascii="Times New Roman" w:hAnsi="Times New Roman"/>
          <w:sz w:val="28"/>
          <w:szCs w:val="28"/>
        </w:rPr>
        <w:t>. Определены функциональные обязанности ответственных лиц за обеспечение системы управления промышленной безопасностью, ведется работа по обеспечению промышленной безопасности ОПО I и II класса в рамках этой системы.</w:t>
      </w:r>
    </w:p>
    <w:p w:rsidR="00734B7F" w:rsidRPr="00B92950" w:rsidRDefault="00F11124" w:rsidP="0042526D">
      <w:pPr>
        <w:spacing w:after="0" w:line="360" w:lineRule="auto"/>
        <w:ind w:firstLine="709"/>
        <w:jc w:val="both"/>
        <w:rPr>
          <w:rFonts w:ascii="Times New Roman" w:hAnsi="Times New Roman"/>
          <w:sz w:val="28"/>
          <w:szCs w:val="28"/>
        </w:rPr>
      </w:pPr>
      <w:r w:rsidRPr="00B92950">
        <w:rPr>
          <w:rFonts w:ascii="Times New Roman" w:hAnsi="Times New Roman"/>
          <w:sz w:val="28"/>
          <w:szCs w:val="28"/>
        </w:rPr>
        <w:t>На предприятиях</w:t>
      </w:r>
      <w:r w:rsidR="004A5487">
        <w:rPr>
          <w:rFonts w:ascii="Times New Roman" w:hAnsi="Times New Roman"/>
          <w:sz w:val="28"/>
          <w:szCs w:val="28"/>
        </w:rPr>
        <w:t>,</w:t>
      </w:r>
      <w:r w:rsidRPr="00B92950">
        <w:rPr>
          <w:rFonts w:ascii="Times New Roman" w:hAnsi="Times New Roman"/>
          <w:sz w:val="28"/>
          <w:szCs w:val="28"/>
        </w:rPr>
        <w:t xml:space="preserve"> эксплуатирующих ОПО I и II класса</w:t>
      </w:r>
      <w:r w:rsidR="004A5487">
        <w:rPr>
          <w:rFonts w:ascii="Times New Roman" w:hAnsi="Times New Roman"/>
          <w:sz w:val="28"/>
          <w:szCs w:val="28"/>
        </w:rPr>
        <w:t>,</w:t>
      </w:r>
      <w:r w:rsidRPr="00B92950">
        <w:rPr>
          <w:rFonts w:ascii="Times New Roman" w:hAnsi="Times New Roman"/>
          <w:sz w:val="28"/>
          <w:szCs w:val="28"/>
        </w:rPr>
        <w:t xml:space="preserve"> созданы вспомогательные горноспасательные команды (ВГК). Утверждены штаты вспомогательных горноспасательных команд, проведено обучение, приобретено необходимое оснащение. </w:t>
      </w:r>
    </w:p>
    <w:p w:rsidR="00734B7F" w:rsidRPr="00B92950" w:rsidRDefault="00F11124" w:rsidP="0042526D">
      <w:pPr>
        <w:spacing w:after="0" w:line="360" w:lineRule="auto"/>
        <w:ind w:firstLine="709"/>
        <w:jc w:val="both"/>
        <w:rPr>
          <w:rFonts w:ascii="Times New Roman" w:hAnsi="Times New Roman"/>
          <w:sz w:val="28"/>
          <w:szCs w:val="28"/>
        </w:rPr>
      </w:pPr>
      <w:r w:rsidRPr="00B92950">
        <w:rPr>
          <w:rFonts w:ascii="Times New Roman" w:hAnsi="Times New Roman"/>
          <w:sz w:val="28"/>
          <w:szCs w:val="28"/>
        </w:rPr>
        <w:t>Все рудники на поднадзорной территории оборудованы автоматическими системами пожарной сигнализации (АСПС) начальной стадии возникновения пожаров.</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 xml:space="preserve">Основной нерешенной проблемой подконтрольных предприятий, влияющей на состояние промышленной безопасности, является недостаточность темпов обновления основных фондов, замены морально устаревшего и физически изношенного оборудования, внедрения передовых </w:t>
      </w:r>
      <w:r w:rsidRPr="00D61ECC">
        <w:rPr>
          <w:rFonts w:ascii="Times New Roman" w:hAnsi="Times New Roman"/>
          <w:sz w:val="28"/>
          <w:szCs w:val="28"/>
        </w:rPr>
        <w:lastRenderedPageBreak/>
        <w:t>технологий из-за отсутствия необходимых финансовых средств на предприятиях и нежелание собственников предприятий инвестировать в модернизацию производств. Инспекторский состав Управления, в ходе проводимых обследований, контролирует вопрос безопасной эксплуатации технологического оборудования, выработавшего свой ресурс.</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Дефицит рабочих и специалистов горного производства и низкое качество их подготовки. В этих условиях главная задача предприятий объективно оценить запас прочности, подготовку и подбор квалифицированных специалистов горного производства.</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Анализ контрольной и надзорной деятельности Управления показывает, что все разделы планов, указаний и распоряжений выполнялись в установленные сроки.</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Основным методом профилактической работы продолжают оставаться плановые и внеплановые проверки на подконтрольных предприятиях по вопросам промышленной безопасности.</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При осуществлении надзорной деятельности основными выявленными нарушениями являются:</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 не выполнение требований промышленной безопасности и охраны труда лицами технического надзора и непосредственными исполнителями работ, что указывает на низкий уровень производственной дисциплины;</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 неудовлетворительная организация производства работ;</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 неудовлетворительный производственный контроль за соблюдением требований промышленной безопасности на опасных производственных объектах;</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 xml:space="preserve">– работа горнотранспортного оборудования без локальных проектов производства работ, либо </w:t>
      </w:r>
      <w:r w:rsidR="009F16F1">
        <w:rPr>
          <w:rFonts w:ascii="Times New Roman" w:hAnsi="Times New Roman"/>
          <w:sz w:val="28"/>
          <w:szCs w:val="28"/>
        </w:rPr>
        <w:t xml:space="preserve">с </w:t>
      </w:r>
      <w:r w:rsidRPr="00D61ECC">
        <w:rPr>
          <w:rFonts w:ascii="Times New Roman" w:hAnsi="Times New Roman"/>
          <w:sz w:val="28"/>
          <w:szCs w:val="28"/>
        </w:rPr>
        <w:t>отступлениями от них;</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 допуск к работе технологического оборудования без наличия блокировок;</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 допуск к работе работников на технологическом оборудовании без выдачи письменного наряда;</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lastRenderedPageBreak/>
        <w:t>– не представление в установленном порядке отчетности об организации и осуществлении производственного контроля за соблюдением требований промышленной безопасности на опасных производственных объектах.</w:t>
      </w:r>
    </w:p>
    <w:p w:rsidR="00734B7F" w:rsidRPr="00D61ECC"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На предприятиях, эксплуатирующих ОПО I и II класса, разработаны, утверждены и введены в действие положение о системе управления промышленной безопасностью, определены ответственные лица по обеспечению функционированию указанной системы. Определены функциональные обязанности ответственных лиц за обеспечение системы управления промышленной безопасностью, ведется работа по обеспечению промышленной безопасности ОПО I и II класса в рамках этой системы.</w:t>
      </w:r>
    </w:p>
    <w:p w:rsidR="00734B7F" w:rsidRDefault="00F11124" w:rsidP="0042526D">
      <w:pPr>
        <w:spacing w:after="0" w:line="360" w:lineRule="auto"/>
        <w:ind w:firstLine="709"/>
        <w:jc w:val="both"/>
        <w:rPr>
          <w:rFonts w:ascii="Times New Roman" w:hAnsi="Times New Roman"/>
          <w:sz w:val="28"/>
          <w:szCs w:val="28"/>
        </w:rPr>
      </w:pPr>
      <w:r w:rsidRPr="00D61ECC">
        <w:rPr>
          <w:rFonts w:ascii="Times New Roman" w:hAnsi="Times New Roman"/>
          <w:sz w:val="28"/>
          <w:szCs w:val="28"/>
        </w:rPr>
        <w:t>Проверки состояния готовности организаций к локализации и ликвидации аварий и инцидентов показывает, что подконтрольные предприятия готовы к выполнению этих работ.</w:t>
      </w:r>
    </w:p>
    <w:p w:rsidR="00063FF7" w:rsidRDefault="00063FF7" w:rsidP="0042526D">
      <w:pPr>
        <w:spacing w:after="0" w:line="360" w:lineRule="auto"/>
        <w:ind w:firstLine="709"/>
        <w:jc w:val="both"/>
        <w:rPr>
          <w:rFonts w:ascii="Times New Roman" w:hAnsi="Times New Roman"/>
          <w:sz w:val="28"/>
          <w:szCs w:val="28"/>
        </w:rPr>
      </w:pPr>
    </w:p>
    <w:p w:rsidR="00D61ECC" w:rsidRDefault="00F11124" w:rsidP="00A21EF2">
      <w:pPr>
        <w:pStyle w:val="10"/>
      </w:pPr>
      <w:bookmarkStart w:id="2" w:name="_Toc488322284"/>
      <w:r w:rsidRPr="00D61ECC">
        <w:t>3. Объекты нефтегазодобычи, газопереработки</w:t>
      </w:r>
      <w:bookmarkEnd w:id="2"/>
      <w:r w:rsidRPr="00D61ECC">
        <w:t xml:space="preserve"> </w:t>
      </w:r>
    </w:p>
    <w:p w:rsidR="00A21EF2" w:rsidRDefault="00A21EF2" w:rsidP="0042526D">
      <w:pPr>
        <w:tabs>
          <w:tab w:val="left" w:pos="0"/>
        </w:tabs>
        <w:spacing w:after="0" w:line="360" w:lineRule="auto"/>
        <w:ind w:firstLine="709"/>
        <w:jc w:val="both"/>
        <w:rPr>
          <w:rFonts w:ascii="Times New Roman" w:hAnsi="Times New Roman"/>
          <w:sz w:val="28"/>
          <w:szCs w:val="28"/>
        </w:rPr>
      </w:pPr>
    </w:p>
    <w:p w:rsidR="004A5487" w:rsidRDefault="00F11124" w:rsidP="0042526D">
      <w:pPr>
        <w:tabs>
          <w:tab w:val="left" w:pos="0"/>
        </w:tabs>
        <w:spacing w:after="0" w:line="360" w:lineRule="auto"/>
        <w:ind w:firstLine="709"/>
        <w:jc w:val="both"/>
        <w:rPr>
          <w:rFonts w:ascii="Times New Roman" w:hAnsi="Times New Roman"/>
          <w:sz w:val="28"/>
          <w:szCs w:val="28"/>
        </w:rPr>
      </w:pPr>
      <w:r w:rsidRPr="00D61ECC">
        <w:rPr>
          <w:rFonts w:ascii="Times New Roman" w:hAnsi="Times New Roman"/>
          <w:sz w:val="28"/>
          <w:szCs w:val="28"/>
        </w:rPr>
        <w:t xml:space="preserve">На территории, подконтрольной Западно-Уральскому управлению  Ростехнадзора  (Оренбургская область,  Пермский край, Республика Башкортостан, Удмуртская республика) осуществляется надзор за </w:t>
      </w:r>
      <w:r w:rsidR="00413B8B">
        <w:rPr>
          <w:rFonts w:ascii="Times New Roman" w:hAnsi="Times New Roman"/>
          <w:sz w:val="28"/>
          <w:szCs w:val="28"/>
        </w:rPr>
        <w:t>8</w:t>
      </w:r>
      <w:r w:rsidR="007131D2">
        <w:rPr>
          <w:rFonts w:ascii="Times New Roman" w:hAnsi="Times New Roman"/>
          <w:sz w:val="28"/>
          <w:szCs w:val="28"/>
        </w:rPr>
        <w:t>5</w:t>
      </w:r>
      <w:r w:rsidRPr="00D61ECC">
        <w:rPr>
          <w:rFonts w:ascii="Times New Roman" w:hAnsi="Times New Roman"/>
          <w:sz w:val="28"/>
          <w:szCs w:val="28"/>
        </w:rPr>
        <w:t xml:space="preserve"> предприятиями нефтегазового комплекса</w:t>
      </w:r>
      <w:r w:rsidR="0032518E">
        <w:rPr>
          <w:rFonts w:ascii="Times New Roman" w:hAnsi="Times New Roman"/>
          <w:sz w:val="28"/>
          <w:szCs w:val="28"/>
        </w:rPr>
        <w:t>, которые эксплуатируют  опасные производственные объекты</w:t>
      </w:r>
      <w:r w:rsidR="004A5487">
        <w:rPr>
          <w:rFonts w:ascii="Times New Roman" w:hAnsi="Times New Roman"/>
          <w:sz w:val="28"/>
          <w:szCs w:val="28"/>
        </w:rPr>
        <w:t>.</w:t>
      </w:r>
    </w:p>
    <w:p w:rsidR="00734B7F" w:rsidRDefault="00F11124" w:rsidP="0042526D">
      <w:pPr>
        <w:tabs>
          <w:tab w:val="left" w:pos="0"/>
        </w:tabs>
        <w:spacing w:after="0" w:line="360" w:lineRule="auto"/>
        <w:ind w:firstLine="709"/>
        <w:jc w:val="both"/>
        <w:rPr>
          <w:rFonts w:ascii="Times New Roman" w:hAnsi="Times New Roman"/>
          <w:sz w:val="28"/>
          <w:szCs w:val="28"/>
        </w:rPr>
      </w:pPr>
      <w:r w:rsidRPr="00D61ECC">
        <w:rPr>
          <w:rFonts w:ascii="Times New Roman" w:hAnsi="Times New Roman"/>
          <w:sz w:val="28"/>
          <w:szCs w:val="28"/>
        </w:rPr>
        <w:t>Основными  предприятия</w:t>
      </w:r>
      <w:r w:rsidR="00413B8B">
        <w:rPr>
          <w:rFonts w:ascii="Times New Roman" w:hAnsi="Times New Roman"/>
          <w:sz w:val="28"/>
          <w:szCs w:val="28"/>
        </w:rPr>
        <w:t>ми  нефтегазодобычи  остаются: П</w:t>
      </w:r>
      <w:r w:rsidRPr="00D61ECC">
        <w:rPr>
          <w:rFonts w:ascii="Times New Roman" w:hAnsi="Times New Roman"/>
          <w:sz w:val="28"/>
          <w:szCs w:val="28"/>
        </w:rPr>
        <w:t>АО «Оренбургнефть»,</w:t>
      </w:r>
      <w:r w:rsidR="001758C0">
        <w:rPr>
          <w:rFonts w:ascii="Times New Roman" w:hAnsi="Times New Roman"/>
          <w:sz w:val="28"/>
          <w:szCs w:val="28"/>
        </w:rPr>
        <w:t xml:space="preserve"> </w:t>
      </w:r>
      <w:r w:rsidRPr="00D61ECC">
        <w:rPr>
          <w:rFonts w:ascii="Times New Roman" w:hAnsi="Times New Roman"/>
          <w:sz w:val="28"/>
          <w:szCs w:val="28"/>
        </w:rPr>
        <w:t>ООО «Башнефть-Добыча», ООО «ЛУКОЙЛ-ПЕРМЬ», ОАО «Удмуртнефть», ОАО «Белкамнефть».</w:t>
      </w:r>
    </w:p>
    <w:p w:rsidR="00694F49" w:rsidRPr="00694F49" w:rsidRDefault="00694F49" w:rsidP="00694F49">
      <w:pPr>
        <w:tabs>
          <w:tab w:val="left" w:pos="0"/>
        </w:tabs>
        <w:spacing w:after="0" w:line="360" w:lineRule="auto"/>
        <w:ind w:firstLine="709"/>
        <w:jc w:val="both"/>
        <w:rPr>
          <w:rFonts w:ascii="Times New Roman" w:hAnsi="Times New Roman"/>
          <w:sz w:val="28"/>
          <w:szCs w:val="28"/>
        </w:rPr>
      </w:pPr>
      <w:r w:rsidRPr="00694F49">
        <w:rPr>
          <w:rFonts w:ascii="Times New Roman" w:hAnsi="Times New Roman"/>
          <w:sz w:val="28"/>
          <w:szCs w:val="28"/>
        </w:rPr>
        <w:t xml:space="preserve">В эксплуатации находится </w:t>
      </w:r>
      <w:r w:rsidR="00413B8B">
        <w:rPr>
          <w:rFonts w:ascii="Times New Roman" w:hAnsi="Times New Roman"/>
          <w:sz w:val="28"/>
          <w:szCs w:val="28"/>
        </w:rPr>
        <w:t>1855</w:t>
      </w:r>
      <w:r w:rsidRPr="00694F49">
        <w:rPr>
          <w:rFonts w:ascii="Times New Roman" w:hAnsi="Times New Roman"/>
          <w:sz w:val="28"/>
          <w:szCs w:val="28"/>
        </w:rPr>
        <w:t xml:space="preserve"> опасных производственных объектов.</w:t>
      </w:r>
    </w:p>
    <w:p w:rsidR="00413B8B" w:rsidRPr="00413B8B" w:rsidRDefault="00413B8B" w:rsidP="00413B8B">
      <w:pPr>
        <w:tabs>
          <w:tab w:val="left" w:pos="0"/>
        </w:tabs>
        <w:spacing w:after="0" w:line="360" w:lineRule="auto"/>
        <w:ind w:firstLine="709"/>
        <w:jc w:val="both"/>
        <w:rPr>
          <w:rFonts w:ascii="Times New Roman" w:hAnsi="Times New Roman"/>
          <w:sz w:val="28"/>
          <w:szCs w:val="28"/>
        </w:rPr>
      </w:pPr>
      <w:r w:rsidRPr="00413B8B">
        <w:rPr>
          <w:rFonts w:ascii="Times New Roman" w:hAnsi="Times New Roman"/>
          <w:sz w:val="28"/>
          <w:szCs w:val="28"/>
        </w:rPr>
        <w:t>Суммарная протяженность промысловых трубопроводов - около 61968,7 тыс. км.</w:t>
      </w:r>
    </w:p>
    <w:p w:rsidR="00694F49" w:rsidRDefault="00413B8B" w:rsidP="00413B8B">
      <w:pPr>
        <w:tabs>
          <w:tab w:val="left" w:pos="0"/>
        </w:tabs>
        <w:spacing w:after="0" w:line="360" w:lineRule="auto"/>
        <w:ind w:firstLine="709"/>
        <w:jc w:val="both"/>
        <w:rPr>
          <w:rFonts w:ascii="Times New Roman" w:hAnsi="Times New Roman"/>
          <w:sz w:val="28"/>
          <w:szCs w:val="28"/>
        </w:rPr>
      </w:pPr>
      <w:r w:rsidRPr="00413B8B">
        <w:rPr>
          <w:rFonts w:ascii="Times New Roman" w:hAnsi="Times New Roman"/>
          <w:sz w:val="28"/>
          <w:szCs w:val="28"/>
        </w:rPr>
        <w:t>Общий фонд скважин  составляет (шт./количество скважин) 686/73387.</w:t>
      </w:r>
    </w:p>
    <w:p w:rsidR="00E123D8" w:rsidRDefault="00E123D8" w:rsidP="0042526D">
      <w:pPr>
        <w:spacing w:after="0" w:line="360" w:lineRule="auto"/>
        <w:ind w:firstLine="540"/>
        <w:jc w:val="both"/>
        <w:rPr>
          <w:rFonts w:ascii="Times New Roman" w:hAnsi="Times New Roman"/>
          <w:sz w:val="28"/>
          <w:szCs w:val="28"/>
        </w:rPr>
      </w:pPr>
      <w:r w:rsidRPr="00D61ECC">
        <w:rPr>
          <w:rFonts w:ascii="Times New Roman" w:hAnsi="Times New Roman"/>
          <w:sz w:val="28"/>
          <w:szCs w:val="28"/>
        </w:rPr>
        <w:lastRenderedPageBreak/>
        <w:t xml:space="preserve">За </w:t>
      </w:r>
      <w:r w:rsidR="004A5487">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967B1A">
        <w:rPr>
          <w:rFonts w:ascii="Times New Roman" w:hAnsi="Times New Roman"/>
          <w:sz w:val="28"/>
          <w:szCs w:val="28"/>
        </w:rPr>
        <w:t>271</w:t>
      </w:r>
      <w:r w:rsidRPr="00D61ECC">
        <w:rPr>
          <w:rFonts w:ascii="Times New Roman" w:hAnsi="Times New Roman"/>
          <w:sz w:val="28"/>
          <w:szCs w:val="28"/>
        </w:rPr>
        <w:t xml:space="preserve"> обследовани</w:t>
      </w:r>
      <w:r w:rsidR="00967B1A">
        <w:rPr>
          <w:rFonts w:ascii="Times New Roman" w:hAnsi="Times New Roman"/>
          <w:sz w:val="28"/>
          <w:szCs w:val="28"/>
        </w:rPr>
        <w:t>е</w:t>
      </w:r>
      <w:r w:rsidRPr="00D61ECC">
        <w:rPr>
          <w:rFonts w:ascii="Times New Roman" w:hAnsi="Times New Roman"/>
          <w:sz w:val="28"/>
          <w:szCs w:val="28"/>
        </w:rPr>
        <w:t xml:space="preserve"> подконтрольных объектов (из них </w:t>
      </w:r>
      <w:r w:rsidR="00967B1A">
        <w:rPr>
          <w:rFonts w:ascii="Times New Roman" w:hAnsi="Times New Roman"/>
          <w:sz w:val="28"/>
          <w:szCs w:val="28"/>
        </w:rPr>
        <w:t>3</w:t>
      </w:r>
      <w:r w:rsidRPr="00D61ECC">
        <w:rPr>
          <w:rFonts w:ascii="Times New Roman" w:hAnsi="Times New Roman"/>
          <w:sz w:val="28"/>
          <w:szCs w:val="28"/>
        </w:rPr>
        <w:t xml:space="preserve"> плановых, </w:t>
      </w:r>
      <w:r w:rsidR="00967B1A">
        <w:rPr>
          <w:rFonts w:ascii="Times New Roman" w:hAnsi="Times New Roman"/>
          <w:sz w:val="28"/>
          <w:szCs w:val="28"/>
        </w:rPr>
        <w:t>205</w:t>
      </w:r>
      <w:r w:rsidRPr="00D61ECC">
        <w:rPr>
          <w:rFonts w:ascii="Times New Roman" w:hAnsi="Times New Roman"/>
          <w:sz w:val="28"/>
          <w:szCs w:val="28"/>
        </w:rPr>
        <w:t xml:space="preserve"> внеплановых, </w:t>
      </w:r>
      <w:r w:rsidR="006A2762">
        <w:rPr>
          <w:rFonts w:ascii="Times New Roman" w:hAnsi="Times New Roman"/>
          <w:sz w:val="28"/>
          <w:szCs w:val="28"/>
        </w:rPr>
        <w:t>6</w:t>
      </w:r>
      <w:r w:rsidR="00967B1A">
        <w:rPr>
          <w:rFonts w:ascii="Times New Roman" w:hAnsi="Times New Roman"/>
          <w:sz w:val="28"/>
          <w:szCs w:val="28"/>
        </w:rPr>
        <w:t>3</w:t>
      </w:r>
      <w:r w:rsidRPr="00D61ECC">
        <w:rPr>
          <w:rFonts w:ascii="Times New Roman" w:hAnsi="Times New Roman"/>
          <w:sz w:val="28"/>
          <w:szCs w:val="28"/>
        </w:rPr>
        <w:t xml:space="preserve"> проверок в порядке осуществления режима постоянного государственного надзора), при этом выявлено </w:t>
      </w:r>
      <w:r w:rsidR="00967B1A">
        <w:rPr>
          <w:rFonts w:ascii="Times New Roman" w:hAnsi="Times New Roman"/>
          <w:sz w:val="28"/>
          <w:szCs w:val="28"/>
        </w:rPr>
        <w:t>544</w:t>
      </w:r>
      <w:r w:rsidRPr="00D61ECC">
        <w:rPr>
          <w:rFonts w:ascii="Times New Roman" w:hAnsi="Times New Roman"/>
          <w:sz w:val="28"/>
          <w:szCs w:val="28"/>
        </w:rPr>
        <w:t xml:space="preserve"> нарушений правил и норм безопасности, наложено </w:t>
      </w:r>
      <w:r w:rsidR="006A2762">
        <w:rPr>
          <w:rFonts w:ascii="Times New Roman" w:hAnsi="Times New Roman"/>
          <w:sz w:val="28"/>
          <w:szCs w:val="28"/>
        </w:rPr>
        <w:t>6</w:t>
      </w:r>
      <w:r w:rsidR="00967B1A">
        <w:rPr>
          <w:rFonts w:ascii="Times New Roman" w:hAnsi="Times New Roman"/>
          <w:sz w:val="28"/>
          <w:szCs w:val="28"/>
        </w:rPr>
        <w:t>8</w:t>
      </w:r>
      <w:r w:rsidRPr="00D61ECC">
        <w:rPr>
          <w:rFonts w:ascii="Times New Roman" w:hAnsi="Times New Roman"/>
          <w:sz w:val="28"/>
          <w:szCs w:val="28"/>
        </w:rPr>
        <w:t xml:space="preserve"> административных штрафов, на общую сумму </w:t>
      </w:r>
      <w:r w:rsidR="00967B1A">
        <w:rPr>
          <w:rFonts w:ascii="Times New Roman" w:hAnsi="Times New Roman"/>
          <w:sz w:val="28"/>
          <w:szCs w:val="28"/>
        </w:rPr>
        <w:t>3277</w:t>
      </w:r>
      <w:r w:rsidRPr="00D61ECC">
        <w:rPr>
          <w:rFonts w:ascii="Times New Roman" w:hAnsi="Times New Roman"/>
          <w:sz w:val="28"/>
          <w:szCs w:val="28"/>
        </w:rPr>
        <w:t xml:space="preserve"> тысяч рублей</w:t>
      </w:r>
      <w:r>
        <w:rPr>
          <w:rFonts w:ascii="Times New Roman" w:hAnsi="Times New Roman"/>
          <w:sz w:val="28"/>
          <w:szCs w:val="28"/>
        </w:rPr>
        <w:t xml:space="preserve">. </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967B1A">
        <w:rPr>
          <w:rFonts w:ascii="Times New Roman" w:hAnsi="Times New Roman"/>
          <w:sz w:val="28"/>
          <w:szCs w:val="28"/>
        </w:rPr>
        <w:t>1426</w:t>
      </w:r>
      <w:r w:rsidRPr="00D61ECC">
        <w:rPr>
          <w:rFonts w:ascii="Times New Roman" w:hAnsi="Times New Roman"/>
          <w:sz w:val="28"/>
          <w:szCs w:val="28"/>
        </w:rPr>
        <w:t xml:space="preserve"> тысяч рублей.</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Предприятия нефтегазового комплекса имеют документы по организации и проведению работы в рамках системы управления промышленной безопасностью.</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Одним из  примеров  является  нефтегазодобывающее предприятие  ООО «ЛУКОЙЛ-ПЕРМЬ»:</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 xml:space="preserve">В Обществе разработано и внедрено приказом от 25.07.2014 №а-648 «Положение о  системе  управления   промышленной   безопасностью   в    ООО «ЛУКОЙЛ-ПЕРМЬ», которое является составной частью Интегрированной </w:t>
      </w:r>
      <w:r w:rsidRPr="00F32309">
        <w:rPr>
          <w:rFonts w:ascii="Times New Roman" w:hAnsi="Times New Roman"/>
          <w:sz w:val="28"/>
          <w:szCs w:val="28"/>
        </w:rPr>
        <w:t xml:space="preserve">Системы управления </w:t>
      </w:r>
      <w:r w:rsidRPr="00731330">
        <w:rPr>
          <w:rFonts w:ascii="Times New Roman" w:hAnsi="Times New Roman"/>
          <w:sz w:val="28"/>
          <w:szCs w:val="28"/>
        </w:rPr>
        <w:t xml:space="preserve">промышленной безопасностью (далее Система), </w:t>
      </w:r>
      <w:r w:rsidRPr="00F32309">
        <w:rPr>
          <w:rFonts w:ascii="Times New Roman" w:hAnsi="Times New Roman"/>
          <w:sz w:val="28"/>
          <w:szCs w:val="28"/>
        </w:rPr>
        <w:t xml:space="preserve">соответствующей действующему законодательству РФ. </w:t>
      </w:r>
      <w:r w:rsidRPr="00731330">
        <w:rPr>
          <w:rFonts w:ascii="Times New Roman" w:hAnsi="Times New Roman"/>
          <w:sz w:val="28"/>
          <w:szCs w:val="28"/>
        </w:rPr>
        <w:t>Организован внутренний контроль за соблюдением требований промышленной безопасности на опасных производственных объектах Общества, в том числе, работниками подрядных организаций. Контроль осуществляется специалистами структурных подразделений Общества согласно утвержденным графикам, в соответствии с требованиями  «Положения об организации и осуществлении внутреннего контроля по соблюдению требований промышленной безопасности и охраны окружающей среды на производственных объектах  ООО «ЛУКОЙЛ-ПЕРМЬ»   (утвержденным приказом  от 20.09.2013    № а-717).</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 xml:space="preserve">В рамках  системы управления промышленной безопасности - производственного контроля на предприятиях, проводится многоступенчатый внутренний контроль за безопасными условиями труда. К примеру, специалистами ООО «ЛУКОЙЛ-ПЕРМЬ» в соответствии с </w:t>
      </w:r>
      <w:r w:rsidRPr="00731330">
        <w:rPr>
          <w:rFonts w:ascii="Times New Roman" w:hAnsi="Times New Roman"/>
          <w:sz w:val="28"/>
          <w:szCs w:val="28"/>
        </w:rPr>
        <w:lastRenderedPageBreak/>
        <w:t xml:space="preserve">требованиями действующего законодательства и локальных нормативных документов проводят 3-х ступенчатый внутренний контроль за состоянием промышленно-экологической безопасности и охраны труда на рабочих местах: </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1-я ступень – ежедневный контроль, проводится мастером бригады на рабочих местах.</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2-я ступень – проводится специалистами ЦДНГ в ходе работы ПДК по БТ цеха.</w:t>
      </w:r>
    </w:p>
    <w:p w:rsid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3-я ступень – проводится специалистами структурных подразделений аппарата управления предприятия по утвержденному графику проведения проверок.</w:t>
      </w:r>
    </w:p>
    <w:p w:rsidR="00F32309"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В соответствии со ст. 11 Федерального Закона РФ «О промышленной безопасности опасных производственных объектов» № 116-ФЗ организациями, эксплуатирующими опасные производственные объекты, осуществляется производственный контроль за соблюдениями требований промышленной безопасности. На подконтрольных предприятиях разработаны «Положения о производственном контроле». Инспекторским составом при проведении проверок контролируется функционирова</w:t>
      </w:r>
      <w:r w:rsidR="00F32309">
        <w:rPr>
          <w:rFonts w:ascii="Times New Roman" w:hAnsi="Times New Roman"/>
          <w:sz w:val="28"/>
          <w:szCs w:val="28"/>
        </w:rPr>
        <w:t>ние производственного контроля.</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На все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Федерального закона «О промышленной безопасности опасных производственных объектов», разработаны и утверждены декларации промышленной безопасности.</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 xml:space="preserve">В соответствии со ст. 15 Федерального закона «О промышленной безопасности опасных производственных объектов» организации, эксплуатирующие опасные производственные объекты, осуществляют страхование ответственности за причинение вреда жизни, здоровью или </w:t>
      </w:r>
      <w:r w:rsidRPr="00491B9E">
        <w:rPr>
          <w:rFonts w:ascii="Times New Roman" w:hAnsi="Times New Roman"/>
          <w:sz w:val="28"/>
          <w:szCs w:val="28"/>
        </w:rPr>
        <w:lastRenderedPageBreak/>
        <w:t>имуществу других лиц и окружающей природной среде в случае аварии на опасном производственном объекте.</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Предприятиями нефтегазового комплекса уделяется должное внимание защищённости эксплуатируемых опасных производственных объектов от террористических актов.</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Предотвращение проникновения на опасный производственный объект п</w:t>
      </w:r>
      <w:r w:rsidR="00F32309">
        <w:rPr>
          <w:rFonts w:ascii="Times New Roman" w:hAnsi="Times New Roman"/>
          <w:sz w:val="28"/>
          <w:szCs w:val="28"/>
        </w:rPr>
        <w:t>осторонних лиц предприятиями нефтегазового комплекса</w:t>
      </w:r>
      <w:r w:rsidRPr="00491B9E">
        <w:rPr>
          <w:rFonts w:ascii="Times New Roman" w:hAnsi="Times New Roman"/>
          <w:sz w:val="28"/>
          <w:szCs w:val="28"/>
        </w:rPr>
        <w:t xml:space="preserve"> реализуется выполнением комплекса разработанных мер по антитеррористической устойчивости, таких как:  </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 xml:space="preserve">- заключением договорных отношений с вневедомственной охраной, либо созданием отделов службы безопасности предприятий, возглавляемых  заместителями первых руководителей  предприятий,  которые осуществляют охрану ОПО. </w:t>
      </w:r>
      <w:r w:rsidR="007131D2">
        <w:rPr>
          <w:rFonts w:ascii="Times New Roman" w:hAnsi="Times New Roman"/>
          <w:sz w:val="28"/>
          <w:szCs w:val="28"/>
        </w:rPr>
        <w:t>О</w:t>
      </w:r>
      <w:r w:rsidRPr="00491B9E">
        <w:rPr>
          <w:rFonts w:ascii="Times New Roman" w:hAnsi="Times New Roman"/>
          <w:sz w:val="28"/>
          <w:szCs w:val="28"/>
        </w:rPr>
        <w:t>собо опасные производственные объекты оснащены техническими средствами тревожной сигнализации с выводом сигнала тревоги на пост вневедомственной охраны;</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 организацией контрольно-пропускного режима;</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 наличием схем оповещения руководства и специалистов на случай возникновения чрезвычайных ситуаций;</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 xml:space="preserve">- проведением дополнительных инструктажей о недопущении посторонних лиц на территорию ОПО и </w:t>
      </w:r>
      <w:r w:rsidR="006C3A5B">
        <w:rPr>
          <w:rFonts w:ascii="Times New Roman" w:hAnsi="Times New Roman"/>
          <w:sz w:val="28"/>
          <w:szCs w:val="28"/>
        </w:rPr>
        <w:t xml:space="preserve">о </w:t>
      </w:r>
      <w:r w:rsidRPr="00491B9E">
        <w:rPr>
          <w:rFonts w:ascii="Times New Roman" w:hAnsi="Times New Roman"/>
          <w:sz w:val="28"/>
          <w:szCs w:val="28"/>
        </w:rPr>
        <w:t xml:space="preserve">порядке действия при их обнаружении; </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 проведением тренировочных занятий;</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 организацией дежурства специалистов предприятий в ночное время, выходные и праздничные дни;</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 включением в тематику проведения учебно-тренировочных занятий по планам локализации и ликвидации аварийных ситуаций темы: «Проникновение на территорию опасного производственного объекта посторонних лиц» на всех ОПО;</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 обеспечением освещения территории ОПО  в ночное время;</w:t>
      </w:r>
    </w:p>
    <w:p w:rsidR="00734B7F" w:rsidRPr="00491B9E"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lastRenderedPageBreak/>
        <w:t>- осуществлением контроля за  целостностью периметрального ограждения.</w:t>
      </w:r>
    </w:p>
    <w:p w:rsidR="00734B7F" w:rsidRDefault="00F11124" w:rsidP="0042526D">
      <w:pPr>
        <w:tabs>
          <w:tab w:val="left" w:pos="0"/>
        </w:tabs>
        <w:spacing w:after="0" w:line="360" w:lineRule="auto"/>
        <w:ind w:firstLine="709"/>
        <w:jc w:val="both"/>
        <w:rPr>
          <w:rFonts w:ascii="Times New Roman" w:hAnsi="Times New Roman"/>
          <w:sz w:val="28"/>
          <w:szCs w:val="28"/>
        </w:rPr>
      </w:pPr>
      <w:r w:rsidRPr="00491B9E">
        <w:rPr>
          <w:rFonts w:ascii="Times New Roman" w:hAnsi="Times New Roman"/>
          <w:sz w:val="28"/>
          <w:szCs w:val="28"/>
        </w:rPr>
        <w:t>Основной проблемой, связанной с обеспечением безопасности и противоаварийной устойчивости поднадзорных объектов является недостаточная работа по замене морально и физически изношенного оборудования технологических цехов предприятий. Общая оценка состояния безопасности и противоаварийной устойчивости поднадзорных объектов – удовлетворительная.</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Основные проблемы, связанные с обеспечением промышленной безопасности.</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1. Органы контроля, согласовывающие разрешение на строительство, не уделяют должного внимания проблеме застройки территории охранных зон нефте- и газопроводов, которая может быть как самовольной, так и незаконно санкционированной органами местного самоуправления. Строения, создающие реальную угрозу безопасности объектов трубопроводного транспорта и жизни людей, должны подлежать сносу по решению суда.</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2. Серьезной проблемой при обеспечении промышленной безопасности нефте- и продуктопроводов является устройство несанкционированных врезок, а так же воровство и вандализм в отношении закрепительных знаков и оборудования трубопроводов (запорная арматура, станции ЭХЗ, манометры). Нарушение целостности трубопроводов и оборудования ведет не только к его остановке и потере объема добычи, но и к вероятности негативных экологических последствий.</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3. Проблемы, возникающие при выполнении землеотвода под строительство, ремонт, реконструкцию производственных объектов, а именно отказ собственников земельных участков от выдачи разрешения на их использование приводят к необходимости искать обходные пути, что является причиной срыва сроков работ.</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lastRenderedPageBreak/>
        <w:t>4. Недостаточная нормативная база (отменяются действующие правила, взамен, которых не принимаются другие документы). В нормативно-технической документации указываются требования, которые можно трактовать различными способами, а в некоторых случаях противоречащие другим НТД. В принимаемых НТД вводятся новые требования без ограничения их действия на оборудование и сооружения, смонтированные по «старым» Правилам и проектам, разработанным до введения новых НТД.</w:t>
      </w:r>
    </w:p>
    <w:p w:rsidR="00731330" w:rsidRPr="00491B9E"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Усилий, принимаемых  нефтегазодобывающими предприятиями (организация охраны объектов нефтедобычи специализированными охранными предприятиями, систематические обходы, облеты и осмотры, проведение разъяснительных бесед с органами самоуправления, разработка собственных нормативных документов) для решения вышеуказанных проблем, недостаточно. Необходимо решать данные проблемы на законодательном уровне (повышение ответственности и ужесточение мер к лицам, совершающим незаконные действия, предварительно согласовывать с эксплуатирующими организациями вновь вводимые нормативно-технические и правовые акты  и учитывать их предложения).</w:t>
      </w:r>
    </w:p>
    <w:p w:rsidR="006F3131" w:rsidRDefault="00F11124" w:rsidP="0042526D">
      <w:pPr>
        <w:tabs>
          <w:tab w:val="left" w:pos="0"/>
        </w:tabs>
        <w:spacing w:after="0" w:line="360" w:lineRule="auto"/>
        <w:ind w:firstLine="709"/>
        <w:jc w:val="both"/>
        <w:rPr>
          <w:rFonts w:ascii="Times New Roman" w:hAnsi="Times New Roman"/>
          <w:sz w:val="28"/>
          <w:szCs w:val="28"/>
        </w:rPr>
      </w:pPr>
      <w:r w:rsidRPr="006F3131">
        <w:rPr>
          <w:rFonts w:ascii="Times New Roman" w:hAnsi="Times New Roman"/>
          <w:sz w:val="28"/>
          <w:szCs w:val="28"/>
        </w:rPr>
        <w:t>Все подконтрольные предприятия, эксплуатирующие опасные производственные объекты, имеют заключенные договора с профессиональными аварийно-спасательными формированиями, работа с которыми осуществляется согласно положению о взаимодействии между организацией и АСФ.</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Предложения по надзорной деятельности</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1.</w:t>
      </w:r>
      <w:r w:rsidRPr="00731330">
        <w:rPr>
          <w:rFonts w:ascii="Times New Roman" w:hAnsi="Times New Roman"/>
          <w:sz w:val="28"/>
          <w:szCs w:val="28"/>
        </w:rPr>
        <w:tab/>
        <w:t xml:space="preserve">На сегодняшний момент из под надзора Ростехнадзора выпали крупные сервисные предприятия (не имеющие ОПО), в том числе, которые занимаются строительством, ремонтом скважин, на которых происходит наибольшее количество аварий и несчастных случаев на территории России. </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 xml:space="preserve">Предлагается внести в часть 5 статьи 16 Федерального закона  «О промышленной безопасности опасных производственных объектов» проведение плановых проверок (не чаще чем один раз в течении трех лет) в </w:t>
      </w:r>
      <w:r w:rsidRPr="00731330">
        <w:rPr>
          <w:rFonts w:ascii="Times New Roman" w:hAnsi="Times New Roman"/>
          <w:sz w:val="28"/>
          <w:szCs w:val="28"/>
        </w:rPr>
        <w:lastRenderedPageBreak/>
        <w:t>отношении юридических лиц, индивидуальных предпринимателей, осуществляющих деятельность в области промышленной безопасности при оказании сервисных (подрядных) услуг на опасных производственных объектах нефтегазодобывающих предприятий.</w:t>
      </w:r>
    </w:p>
    <w:p w:rsidR="00731330" w:rsidRP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2.</w:t>
      </w:r>
      <w:r w:rsidRPr="00731330">
        <w:rPr>
          <w:rFonts w:ascii="Times New Roman" w:hAnsi="Times New Roman"/>
          <w:sz w:val="28"/>
          <w:szCs w:val="28"/>
        </w:rPr>
        <w:tab/>
        <w:t>На сегодняшний момент действующим законодательством не предусмотрено каких-либо количественных критериев для отнесения опасных происшествий связанных с разгерметизацией межпромысловых (промысловых) трубопроводов, к инцидентам.</w:t>
      </w:r>
    </w:p>
    <w:p w:rsidR="00731330" w:rsidRDefault="00731330" w:rsidP="00731330">
      <w:pPr>
        <w:tabs>
          <w:tab w:val="left" w:pos="0"/>
        </w:tabs>
        <w:spacing w:after="0" w:line="360" w:lineRule="auto"/>
        <w:ind w:firstLine="709"/>
        <w:jc w:val="both"/>
        <w:rPr>
          <w:rFonts w:ascii="Times New Roman" w:hAnsi="Times New Roman"/>
          <w:sz w:val="28"/>
          <w:szCs w:val="28"/>
        </w:rPr>
      </w:pPr>
      <w:r w:rsidRPr="00731330">
        <w:rPr>
          <w:rFonts w:ascii="Times New Roman" w:hAnsi="Times New Roman"/>
          <w:sz w:val="28"/>
          <w:szCs w:val="28"/>
        </w:rPr>
        <w:t>Предлагается выделить в отдельный нормативный документ или внести изменения в Федеральные нормы и правила в области промышленной безопасности «Правила безопасности в нефтяной и газовой промышленности», установив верхние и нижние границы количественного выхода нефти при опасных происшествиях связанных с разгерметизацией межпромысловых (промысловых) трубопроводов к инцидентам и авариям.</w:t>
      </w:r>
    </w:p>
    <w:p w:rsidR="009967A9" w:rsidRDefault="009967A9">
      <w:pPr>
        <w:tabs>
          <w:tab w:val="left" w:pos="0"/>
        </w:tabs>
        <w:spacing w:after="0" w:line="240" w:lineRule="auto"/>
        <w:ind w:firstLine="709"/>
        <w:jc w:val="both"/>
        <w:rPr>
          <w:rFonts w:ascii="Times New Roman" w:hAnsi="Times New Roman"/>
          <w:sz w:val="28"/>
          <w:szCs w:val="28"/>
        </w:rPr>
      </w:pPr>
    </w:p>
    <w:p w:rsidR="009967A9" w:rsidRPr="009967A9" w:rsidRDefault="009967A9" w:rsidP="003C6258">
      <w:pPr>
        <w:pStyle w:val="10"/>
      </w:pPr>
      <w:bookmarkStart w:id="3" w:name="_Toc488322285"/>
      <w:r>
        <w:t xml:space="preserve">4. </w:t>
      </w:r>
      <w:r w:rsidRPr="009967A9">
        <w:t xml:space="preserve">Характеристика состояния промышленной безопасности объектов магистрального трубопроводного транспорта </w:t>
      </w:r>
      <w:r w:rsidR="003C6258">
        <w:t>и подземного хранения газа</w:t>
      </w:r>
      <w:bookmarkEnd w:id="3"/>
    </w:p>
    <w:p w:rsidR="003C6258" w:rsidRDefault="003C6258" w:rsidP="005E3FD9">
      <w:pPr>
        <w:spacing w:after="0" w:line="360" w:lineRule="auto"/>
        <w:ind w:firstLine="720"/>
        <w:jc w:val="both"/>
        <w:rPr>
          <w:rFonts w:ascii="Times New Roman" w:hAnsi="Times New Roman"/>
          <w:sz w:val="28"/>
          <w:szCs w:val="28"/>
        </w:rPr>
      </w:pPr>
    </w:p>
    <w:p w:rsidR="009967A9" w:rsidRDefault="00637E9C" w:rsidP="005E3FD9">
      <w:pPr>
        <w:spacing w:after="0" w:line="360" w:lineRule="auto"/>
        <w:ind w:firstLine="720"/>
        <w:jc w:val="both"/>
        <w:rPr>
          <w:rFonts w:ascii="Times New Roman" w:hAnsi="Times New Roman"/>
          <w:sz w:val="28"/>
          <w:szCs w:val="28"/>
        </w:rPr>
      </w:pPr>
      <w:r>
        <w:rPr>
          <w:rFonts w:ascii="Times New Roman" w:hAnsi="Times New Roman"/>
          <w:sz w:val="28"/>
          <w:szCs w:val="28"/>
        </w:rPr>
        <w:t>Н</w:t>
      </w:r>
      <w:r w:rsidR="009967A9" w:rsidRPr="009967A9">
        <w:rPr>
          <w:rFonts w:ascii="Times New Roman" w:hAnsi="Times New Roman"/>
          <w:sz w:val="28"/>
          <w:szCs w:val="28"/>
        </w:rPr>
        <w:t>адзор за соблюдением требований промышленной безопасности при эксплуатации объектов магистральных нефтепроводов, газопроводов и нефтепродуктопроводов, расположенных на территории Республики Башкортостан, Оренбургской области, Пермского края, Удмуртской Республики, Кировской области, а также за линейной частью и объектами инфраструктуры линейной части магистральных трубопроводов по территориям Омской области, Курганской области, Челябинской области, Свердловской области, Тюменской области, Республики Татарстан, Самарской области и Республики  Казахстан</w:t>
      </w:r>
      <w:r w:rsidRPr="00637E9C">
        <w:rPr>
          <w:rFonts w:ascii="Times New Roman" w:hAnsi="Times New Roman"/>
          <w:sz w:val="28"/>
          <w:szCs w:val="28"/>
        </w:rPr>
        <w:t xml:space="preserve"> </w:t>
      </w:r>
      <w:r>
        <w:rPr>
          <w:rFonts w:ascii="Times New Roman" w:hAnsi="Times New Roman"/>
          <w:sz w:val="28"/>
          <w:szCs w:val="28"/>
        </w:rPr>
        <w:t xml:space="preserve">осуществляет </w:t>
      </w:r>
      <w:r w:rsidRPr="009967A9">
        <w:rPr>
          <w:rFonts w:ascii="Times New Roman" w:hAnsi="Times New Roman"/>
          <w:sz w:val="28"/>
          <w:szCs w:val="28"/>
        </w:rPr>
        <w:t>Межрегиональный отдел по надзору за объектами магистрального трубопроводного транспорта, газораспределения и</w:t>
      </w:r>
      <w:r>
        <w:rPr>
          <w:rFonts w:ascii="Times New Roman" w:hAnsi="Times New Roman"/>
          <w:sz w:val="28"/>
          <w:szCs w:val="28"/>
        </w:rPr>
        <w:t xml:space="preserve"> газопотребления</w:t>
      </w:r>
      <w:r w:rsidR="009967A9" w:rsidRPr="009967A9">
        <w:rPr>
          <w:rFonts w:ascii="Times New Roman" w:hAnsi="Times New Roman"/>
          <w:sz w:val="28"/>
          <w:szCs w:val="28"/>
        </w:rPr>
        <w:t>.</w:t>
      </w:r>
    </w:p>
    <w:p w:rsidR="0065627A" w:rsidRPr="0065627A" w:rsidRDefault="0065627A" w:rsidP="0065627A">
      <w:pPr>
        <w:spacing w:after="0" w:line="360" w:lineRule="auto"/>
        <w:ind w:firstLine="720"/>
        <w:jc w:val="both"/>
        <w:rPr>
          <w:rFonts w:ascii="Times New Roman" w:hAnsi="Times New Roman"/>
          <w:sz w:val="28"/>
          <w:szCs w:val="28"/>
        </w:rPr>
      </w:pPr>
      <w:r w:rsidRPr="0065627A">
        <w:rPr>
          <w:rFonts w:ascii="Times New Roman" w:hAnsi="Times New Roman"/>
          <w:sz w:val="28"/>
          <w:szCs w:val="28"/>
        </w:rPr>
        <w:lastRenderedPageBreak/>
        <w:t>Организации, осуществляющие деятельность по эксплуатации опасных производственных объектов: АО «Транснефть-Урал», ООО «Газпром трансгаз Уфа», ООО «Газпром трансгаз Чайковский», ООО «Газпром добыча Оренбург», ООО «Газпром ПХГ», ООО «Удмуртэнергонефть», ООО «ЛУКОЙЛ-Пермь», ООО «ЛУКОЙЛ-Пермнефтеоргсинтез», ОАО «Минеральные удобрения», ЗАО «Сибур-Химпром», ОАО «Уралкалий», Территориально - производственное управление ООО «ЛУКОЙЛ-Транс» г. Пермь, ОАО «Оренбургнефть», ЗАО «Континент», ООО «Газпромнефть-Оренбург».</w:t>
      </w:r>
    </w:p>
    <w:p w:rsidR="0065627A" w:rsidRPr="0065627A" w:rsidRDefault="0065627A" w:rsidP="0065627A">
      <w:pPr>
        <w:spacing w:after="0" w:line="360" w:lineRule="auto"/>
        <w:ind w:firstLine="720"/>
        <w:jc w:val="both"/>
        <w:rPr>
          <w:rFonts w:ascii="Times New Roman" w:hAnsi="Times New Roman"/>
          <w:sz w:val="28"/>
          <w:szCs w:val="28"/>
        </w:rPr>
      </w:pPr>
      <w:r w:rsidRPr="0065627A">
        <w:rPr>
          <w:rFonts w:ascii="Times New Roman" w:hAnsi="Times New Roman"/>
          <w:sz w:val="28"/>
          <w:szCs w:val="28"/>
        </w:rPr>
        <w:t xml:space="preserve">За </w:t>
      </w:r>
      <w:r>
        <w:rPr>
          <w:rFonts w:ascii="Times New Roman" w:hAnsi="Times New Roman"/>
          <w:sz w:val="28"/>
          <w:szCs w:val="28"/>
        </w:rPr>
        <w:t>отчетный</w:t>
      </w:r>
      <w:r w:rsidRPr="0065627A">
        <w:rPr>
          <w:rFonts w:ascii="Times New Roman" w:hAnsi="Times New Roman"/>
          <w:sz w:val="28"/>
          <w:szCs w:val="28"/>
        </w:rPr>
        <w:t xml:space="preserve"> период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газораспределения и газопотребления Западно-Уральского управления Ростехнадзора аварий, групповых несчастных случаев и несчастных случаев со смертельным исходом, тя</w:t>
      </w:r>
      <w:r w:rsidR="00637E9C">
        <w:rPr>
          <w:rFonts w:ascii="Times New Roman" w:hAnsi="Times New Roman"/>
          <w:sz w:val="28"/>
          <w:szCs w:val="28"/>
        </w:rPr>
        <w:t>желых несчастных случаев не произошло</w:t>
      </w:r>
      <w:r w:rsidRPr="0065627A">
        <w:rPr>
          <w:rFonts w:ascii="Times New Roman" w:hAnsi="Times New Roman"/>
          <w:sz w:val="28"/>
          <w:szCs w:val="28"/>
        </w:rPr>
        <w:t>.</w:t>
      </w:r>
    </w:p>
    <w:p w:rsidR="009967A9" w:rsidRPr="00CB3A4A" w:rsidRDefault="009967A9" w:rsidP="005E3FD9">
      <w:pPr>
        <w:spacing w:after="0" w:line="360" w:lineRule="auto"/>
        <w:ind w:firstLine="708"/>
        <w:jc w:val="both"/>
        <w:rPr>
          <w:rFonts w:ascii="Times New Roman" w:hAnsi="Times New Roman"/>
          <w:sz w:val="28"/>
          <w:szCs w:val="28"/>
        </w:rPr>
      </w:pPr>
      <w:r w:rsidRPr="00CB3A4A">
        <w:rPr>
          <w:rFonts w:ascii="Times New Roman" w:hAnsi="Times New Roman"/>
          <w:sz w:val="28"/>
          <w:szCs w:val="28"/>
        </w:rPr>
        <w:t xml:space="preserve">За </w:t>
      </w:r>
      <w:r w:rsidR="007131D2">
        <w:rPr>
          <w:rFonts w:ascii="Times New Roman" w:hAnsi="Times New Roman"/>
          <w:sz w:val="28"/>
          <w:szCs w:val="28"/>
        </w:rPr>
        <w:t>отчетный период</w:t>
      </w:r>
      <w:r w:rsidRPr="00CB3A4A">
        <w:rPr>
          <w:rFonts w:ascii="Times New Roman" w:hAnsi="Times New Roman"/>
          <w:sz w:val="28"/>
          <w:szCs w:val="28"/>
        </w:rPr>
        <w:t xml:space="preserve"> государственными инспекторами Межрегионального отдела по надзору за объектами магистрального трубопроводного транспорта, газораспределения и газопотребления  Западно-Уральского управления Ростехнадзора на объектах магистральных трубопроводов проведено </w:t>
      </w:r>
      <w:r w:rsidR="00CF267B">
        <w:rPr>
          <w:rFonts w:ascii="Times New Roman" w:hAnsi="Times New Roman"/>
          <w:sz w:val="28"/>
          <w:szCs w:val="28"/>
        </w:rPr>
        <w:t>258</w:t>
      </w:r>
      <w:r w:rsidRPr="00CB3A4A">
        <w:rPr>
          <w:rFonts w:ascii="Times New Roman" w:hAnsi="Times New Roman"/>
          <w:sz w:val="28"/>
          <w:szCs w:val="28"/>
        </w:rPr>
        <w:t xml:space="preserve"> проверок, из них: </w:t>
      </w:r>
      <w:r w:rsidR="00CF267B">
        <w:rPr>
          <w:rFonts w:ascii="Times New Roman" w:hAnsi="Times New Roman"/>
          <w:sz w:val="28"/>
          <w:szCs w:val="28"/>
        </w:rPr>
        <w:t>2</w:t>
      </w:r>
      <w:r w:rsidR="007273D8">
        <w:rPr>
          <w:rFonts w:ascii="Times New Roman" w:hAnsi="Times New Roman"/>
          <w:sz w:val="28"/>
          <w:szCs w:val="28"/>
        </w:rPr>
        <w:t>06</w:t>
      </w:r>
      <w:r w:rsidRPr="00CB3A4A">
        <w:rPr>
          <w:rFonts w:ascii="Times New Roman" w:hAnsi="Times New Roman"/>
          <w:sz w:val="28"/>
          <w:szCs w:val="28"/>
        </w:rPr>
        <w:t xml:space="preserve"> - проверок объектов</w:t>
      </w:r>
      <w:r w:rsidR="007131D2">
        <w:rPr>
          <w:rFonts w:ascii="Times New Roman" w:hAnsi="Times New Roman"/>
          <w:sz w:val="28"/>
          <w:szCs w:val="28"/>
        </w:rPr>
        <w:t>,</w:t>
      </w:r>
      <w:r w:rsidRPr="00CB3A4A">
        <w:rPr>
          <w:rFonts w:ascii="Times New Roman" w:hAnsi="Times New Roman"/>
          <w:sz w:val="28"/>
          <w:szCs w:val="28"/>
        </w:rPr>
        <w:t xml:space="preserve"> находящихся в режиме постоянного надзора, </w:t>
      </w:r>
      <w:r w:rsidR="00CF267B">
        <w:rPr>
          <w:rFonts w:ascii="Times New Roman" w:hAnsi="Times New Roman"/>
          <w:sz w:val="28"/>
          <w:szCs w:val="28"/>
        </w:rPr>
        <w:t>4</w:t>
      </w:r>
      <w:r w:rsidR="007273D8">
        <w:rPr>
          <w:rFonts w:ascii="Times New Roman" w:hAnsi="Times New Roman"/>
          <w:sz w:val="28"/>
          <w:szCs w:val="28"/>
        </w:rPr>
        <w:t>8</w:t>
      </w:r>
      <w:r w:rsidRPr="00CB3A4A">
        <w:rPr>
          <w:rFonts w:ascii="Times New Roman" w:hAnsi="Times New Roman"/>
          <w:sz w:val="28"/>
          <w:szCs w:val="28"/>
        </w:rPr>
        <w:t xml:space="preserve"> - проверки выполнения ранее выданных предписаний</w:t>
      </w:r>
      <w:r w:rsidR="007131D2">
        <w:rPr>
          <w:rFonts w:ascii="Times New Roman" w:hAnsi="Times New Roman"/>
          <w:sz w:val="28"/>
          <w:szCs w:val="28"/>
        </w:rPr>
        <w:t>.</w:t>
      </w:r>
    </w:p>
    <w:p w:rsidR="009967A9" w:rsidRPr="00CB3A4A" w:rsidRDefault="009967A9" w:rsidP="005E3FD9">
      <w:pPr>
        <w:spacing w:after="0" w:line="360" w:lineRule="auto"/>
        <w:ind w:firstLine="708"/>
        <w:jc w:val="both"/>
        <w:rPr>
          <w:rFonts w:ascii="Times New Roman" w:hAnsi="Times New Roman"/>
          <w:sz w:val="28"/>
          <w:szCs w:val="28"/>
        </w:rPr>
      </w:pPr>
      <w:r w:rsidRPr="00CB3A4A">
        <w:rPr>
          <w:rFonts w:ascii="Times New Roman" w:hAnsi="Times New Roman"/>
          <w:sz w:val="28"/>
          <w:szCs w:val="28"/>
        </w:rPr>
        <w:t xml:space="preserve">При проведении проверок выявлено </w:t>
      </w:r>
      <w:r w:rsidR="007273D8">
        <w:rPr>
          <w:rFonts w:ascii="Times New Roman" w:hAnsi="Times New Roman"/>
          <w:sz w:val="28"/>
          <w:szCs w:val="28"/>
        </w:rPr>
        <w:t>972</w:t>
      </w:r>
      <w:r w:rsidRPr="00CB3A4A">
        <w:rPr>
          <w:rFonts w:ascii="Times New Roman" w:hAnsi="Times New Roman"/>
          <w:sz w:val="28"/>
          <w:szCs w:val="28"/>
        </w:rPr>
        <w:t xml:space="preserve"> нарушени</w:t>
      </w:r>
      <w:r w:rsidR="007273D8">
        <w:rPr>
          <w:rFonts w:ascii="Times New Roman" w:hAnsi="Times New Roman"/>
          <w:sz w:val="28"/>
          <w:szCs w:val="28"/>
        </w:rPr>
        <w:t>я</w:t>
      </w:r>
      <w:r w:rsidRPr="00CB3A4A">
        <w:rPr>
          <w:rFonts w:ascii="Times New Roman" w:hAnsi="Times New Roman"/>
          <w:sz w:val="28"/>
          <w:szCs w:val="28"/>
        </w:rPr>
        <w:t>.</w:t>
      </w:r>
    </w:p>
    <w:p w:rsidR="009967A9" w:rsidRPr="00CB3A4A" w:rsidRDefault="009967A9" w:rsidP="005E3FD9">
      <w:pPr>
        <w:spacing w:after="0" w:line="360" w:lineRule="auto"/>
        <w:ind w:firstLine="708"/>
        <w:jc w:val="both"/>
        <w:rPr>
          <w:rFonts w:ascii="Times New Roman" w:hAnsi="Times New Roman"/>
          <w:sz w:val="28"/>
          <w:szCs w:val="28"/>
        </w:rPr>
      </w:pPr>
      <w:r w:rsidRPr="00CB3A4A">
        <w:rPr>
          <w:rFonts w:ascii="Times New Roman" w:hAnsi="Times New Roman"/>
          <w:sz w:val="28"/>
          <w:szCs w:val="28"/>
        </w:rPr>
        <w:t xml:space="preserve">По результатам проверок в соответствии с Кодексом Российской Федерации об административных правонарушениях государственными инспекторами отдела возбуждено </w:t>
      </w:r>
      <w:r w:rsidR="007273D8">
        <w:rPr>
          <w:rFonts w:ascii="Times New Roman" w:hAnsi="Times New Roman"/>
          <w:sz w:val="28"/>
          <w:szCs w:val="28"/>
        </w:rPr>
        <w:t>268</w:t>
      </w:r>
      <w:r w:rsidRPr="00CB3A4A">
        <w:rPr>
          <w:rFonts w:ascii="Times New Roman" w:hAnsi="Times New Roman"/>
          <w:sz w:val="28"/>
          <w:szCs w:val="28"/>
        </w:rPr>
        <w:t xml:space="preserve"> дел об административных правонарушениях, к административной ответственности привлечено должностных и юридических лиц в виде штрафа на общую сумму </w:t>
      </w:r>
      <w:r w:rsidR="007273D8">
        <w:rPr>
          <w:rFonts w:ascii="Times New Roman" w:hAnsi="Times New Roman"/>
          <w:sz w:val="28"/>
          <w:szCs w:val="28"/>
        </w:rPr>
        <w:t>134</w:t>
      </w:r>
      <w:r w:rsidRPr="00CB3A4A">
        <w:rPr>
          <w:rFonts w:ascii="Times New Roman" w:hAnsi="Times New Roman"/>
          <w:sz w:val="28"/>
          <w:szCs w:val="28"/>
        </w:rPr>
        <w:t xml:space="preserve"> тыс. руб. </w:t>
      </w:r>
      <w:r w:rsidR="00C108E7">
        <w:rPr>
          <w:rFonts w:ascii="Times New Roman" w:hAnsi="Times New Roman"/>
          <w:sz w:val="28"/>
          <w:szCs w:val="28"/>
        </w:rPr>
        <w:t>С</w:t>
      </w:r>
      <w:r w:rsidRPr="00CB3A4A">
        <w:rPr>
          <w:rFonts w:ascii="Times New Roman" w:hAnsi="Times New Roman"/>
          <w:sz w:val="28"/>
          <w:szCs w:val="28"/>
        </w:rPr>
        <w:t xml:space="preserve">умма уплаченных (взысканных) штрафов составила - </w:t>
      </w:r>
      <w:r w:rsidR="007273D8">
        <w:rPr>
          <w:rFonts w:ascii="Times New Roman" w:hAnsi="Times New Roman"/>
          <w:sz w:val="28"/>
          <w:szCs w:val="28"/>
        </w:rPr>
        <w:t>106</w:t>
      </w:r>
      <w:r w:rsidRPr="00CB3A4A">
        <w:rPr>
          <w:rFonts w:ascii="Times New Roman" w:hAnsi="Times New Roman"/>
          <w:sz w:val="28"/>
          <w:szCs w:val="28"/>
        </w:rPr>
        <w:t xml:space="preserve"> тыс. руб. </w:t>
      </w:r>
    </w:p>
    <w:p w:rsidR="009967A9" w:rsidRDefault="009967A9" w:rsidP="005E3FD9">
      <w:pPr>
        <w:shd w:val="clear" w:color="auto" w:fill="FFFFFF"/>
        <w:spacing w:after="0" w:line="360" w:lineRule="auto"/>
        <w:ind w:firstLine="720"/>
        <w:jc w:val="both"/>
        <w:rPr>
          <w:rFonts w:ascii="Times New Roman" w:hAnsi="Times New Roman"/>
          <w:spacing w:val="-3"/>
          <w:sz w:val="28"/>
          <w:szCs w:val="28"/>
        </w:rPr>
      </w:pPr>
      <w:r w:rsidRPr="00CB3A4A">
        <w:rPr>
          <w:rFonts w:ascii="Times New Roman" w:hAnsi="Times New Roman"/>
          <w:sz w:val="28"/>
          <w:szCs w:val="28"/>
        </w:rPr>
        <w:lastRenderedPageBreak/>
        <w:t>Предприятиями разработаны п</w:t>
      </w:r>
      <w:r w:rsidRPr="00CB3A4A">
        <w:rPr>
          <w:rFonts w:ascii="Times New Roman" w:hAnsi="Times New Roman"/>
          <w:spacing w:val="-2"/>
          <w:sz w:val="28"/>
          <w:szCs w:val="28"/>
        </w:rPr>
        <w:t xml:space="preserve">ланы ликвидации аварий и планы по предупреждению и ликвидации аварийных розливов нефти и нефтепродуктов, включающие </w:t>
      </w:r>
      <w:r w:rsidRPr="00CB3A4A">
        <w:rPr>
          <w:rFonts w:ascii="Times New Roman" w:hAnsi="Times New Roman"/>
          <w:spacing w:val="-5"/>
          <w:sz w:val="28"/>
          <w:szCs w:val="28"/>
        </w:rPr>
        <w:t>организацию и порядок оповещения произ</w:t>
      </w:r>
      <w:r w:rsidRPr="00CB3A4A">
        <w:rPr>
          <w:rFonts w:ascii="Times New Roman" w:hAnsi="Times New Roman"/>
          <w:spacing w:val="-4"/>
          <w:sz w:val="28"/>
          <w:szCs w:val="28"/>
        </w:rPr>
        <w:t>водственного персонала, должностных лиц организаций, спецпод</w:t>
      </w:r>
      <w:r w:rsidRPr="00CB3A4A">
        <w:rPr>
          <w:rFonts w:ascii="Times New Roman" w:hAnsi="Times New Roman"/>
          <w:spacing w:val="-5"/>
          <w:sz w:val="28"/>
          <w:szCs w:val="28"/>
        </w:rPr>
        <w:t xml:space="preserve">разделений, органов федеральной исполнительной власти и других </w:t>
      </w:r>
      <w:r w:rsidRPr="00CB3A4A">
        <w:rPr>
          <w:rFonts w:ascii="Times New Roman" w:hAnsi="Times New Roman"/>
          <w:spacing w:val="-3"/>
          <w:sz w:val="28"/>
          <w:szCs w:val="28"/>
        </w:rPr>
        <w:t>органов, которые должны быть немедленно извещены об аварии.</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xml:space="preserve">В целях предупреждения аварий на опасных производственных объектах и обеспечения готовности к действиям по локализации и ликвидации аварий в структуре АО «Транснефть-Урал» функционирует Специализированное управление по предупреждению и ликвидации аварий (СУПЛАВ), расположенное в поселке Новые Черкассы. </w:t>
      </w:r>
      <w:r>
        <w:rPr>
          <w:rFonts w:ascii="Times New Roman" w:hAnsi="Times New Roman"/>
          <w:spacing w:val="-3"/>
          <w:sz w:val="28"/>
          <w:szCs w:val="28"/>
        </w:rPr>
        <w:t xml:space="preserve">В </w:t>
      </w:r>
      <w:r w:rsidRPr="00FC1EF7">
        <w:rPr>
          <w:rFonts w:ascii="Times New Roman" w:hAnsi="Times New Roman"/>
          <w:spacing w:val="-3"/>
          <w:sz w:val="28"/>
          <w:szCs w:val="28"/>
        </w:rPr>
        <w:t>АО «Транснефть-Урал» на базе СУПЛАВ в соответствии с Федеральным законом организовано нештатное аварийно-спасательное формирование (НАСФ) по локализации и ликвидации последствий аварий, которое аттестовано на право ведения аварийно-спасательных и других неотложных работ в чрезвычайных ситуациях.</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В ООО «Газпром трансгаз Уфа» для оперативной ликвидации возможных аварийных ситуаций имеются три аварийно-восстановительных поезда (АВП): Шаранский, Кармаскалинский, Полянский и Управление аварийно-восстановительных работ (УАВР). Управление аварийно-восстановительных работ предназначено для оперативной ликвидации возможных аварийных ситуаций на объектах ООО «Газпром трансгаз Уфа». В филиалах ООО «Газпром трансгаз Уфа» созданы нештатные аварийные бригады, порядок сбора, оповещения и действия которых прописаны в Планах ликвидации аварийных ситуаций филиалов ООО «Газпром трансгаз Уфа». ООО «Газпром трансгаз Уфа» обеспечено оборудованием для ведения спасательных работ.</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В целях обеспечения готовности к действиям по локализации и ликвидации последствий аварии организации:</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xml:space="preserve">- планируют и осуществляют мероприятия по локализации и ликвидации последствий аварий на опасном производственном объекте, в части проведения </w:t>
      </w:r>
      <w:r w:rsidRPr="00FC1EF7">
        <w:rPr>
          <w:rFonts w:ascii="Times New Roman" w:hAnsi="Times New Roman"/>
          <w:spacing w:val="-3"/>
          <w:sz w:val="28"/>
          <w:szCs w:val="28"/>
        </w:rPr>
        <w:lastRenderedPageBreak/>
        <w:t xml:space="preserve">учений и тренировок с персоналом, привлекаемым к работам по предупреждению и ликвидации возможных аварий. В соответствии с утвержденными графиками регулярно проводятся учения и тренировки с персоналом, привлекаемым к работам по предупреждению и ликвидации возможных аварий; </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имеют резервы финансовых средств и материальных ресурсов для локализации и ликвидации последствий аварий;</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обучают работников действиям в случае аварии или инцидента на опасном производственном объекте в специализированных учебных заведениях, учреждениях повышения квалификации и учебно-методических центрах;</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создают системы наблюдения, оповещения, связи и поддержки действий в случае аварии.</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Для обеспечения нормального функционирования созданных систем наблюдения, оповещения, связи и поддержки действий в случае аварии организации имеют:</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xml:space="preserve">- организационную структуру с распределением </w:t>
      </w:r>
      <w:r w:rsidR="00D94FF1" w:rsidRPr="00FC1EF7">
        <w:rPr>
          <w:rFonts w:ascii="Times New Roman" w:hAnsi="Times New Roman"/>
          <w:spacing w:val="-3"/>
          <w:sz w:val="28"/>
          <w:szCs w:val="28"/>
        </w:rPr>
        <w:t>обязанностей</w:t>
      </w:r>
      <w:r w:rsidRPr="00FC1EF7">
        <w:rPr>
          <w:rFonts w:ascii="Times New Roman" w:hAnsi="Times New Roman"/>
          <w:spacing w:val="-3"/>
          <w:sz w:val="28"/>
          <w:szCs w:val="28"/>
        </w:rPr>
        <w:t xml:space="preserve"> и ответственности между техническими службами (подразделениями) и должностными лицами, отвечающими за системы; </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оперативно-диспетчерские службы и диспетчерский центр (при необходимости в крупных организациях);</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утвержденные списки и схемы внутри объектового и внешнего оповещения (связи), а также состав передаваемой информации при возникновении (угрозе возникновения) аварии;</w:t>
      </w:r>
    </w:p>
    <w:p w:rsidR="00FC1EF7" w:rsidRPr="00FC1EF7"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xml:space="preserve">- схему взаимодействия с другими организациями, </w:t>
      </w:r>
      <w:r w:rsidR="00D94FF1">
        <w:rPr>
          <w:rFonts w:ascii="Times New Roman" w:hAnsi="Times New Roman"/>
          <w:spacing w:val="-3"/>
          <w:sz w:val="28"/>
          <w:szCs w:val="28"/>
        </w:rPr>
        <w:t>привлекае</w:t>
      </w:r>
      <w:r w:rsidR="00D94FF1" w:rsidRPr="00FC1EF7">
        <w:rPr>
          <w:rFonts w:ascii="Times New Roman" w:hAnsi="Times New Roman"/>
          <w:spacing w:val="-3"/>
          <w:sz w:val="28"/>
          <w:szCs w:val="28"/>
        </w:rPr>
        <w:t>мыми</w:t>
      </w:r>
      <w:r w:rsidRPr="00FC1EF7">
        <w:rPr>
          <w:rFonts w:ascii="Times New Roman" w:hAnsi="Times New Roman"/>
          <w:spacing w:val="-3"/>
          <w:sz w:val="28"/>
          <w:szCs w:val="28"/>
        </w:rPr>
        <w:t xml:space="preserve"> для поддержки действий при ликвидации аварии;</w:t>
      </w:r>
    </w:p>
    <w:p w:rsidR="00FC1EF7" w:rsidRPr="00CB3A4A" w:rsidRDefault="00FC1EF7" w:rsidP="00FC1EF7">
      <w:pPr>
        <w:shd w:val="clear" w:color="auto" w:fill="FFFFFF"/>
        <w:spacing w:after="0" w:line="360" w:lineRule="auto"/>
        <w:ind w:firstLine="720"/>
        <w:jc w:val="both"/>
        <w:rPr>
          <w:rFonts w:ascii="Times New Roman" w:hAnsi="Times New Roman"/>
          <w:spacing w:val="-3"/>
          <w:sz w:val="28"/>
          <w:szCs w:val="28"/>
        </w:rPr>
      </w:pPr>
      <w:r w:rsidRPr="00FC1EF7">
        <w:rPr>
          <w:rFonts w:ascii="Times New Roman" w:hAnsi="Times New Roman"/>
          <w:spacing w:val="-3"/>
          <w:sz w:val="28"/>
          <w:szCs w:val="28"/>
        </w:rPr>
        <w:t>- укомплектованные и работоспособные технические системы и средства наблюдения, оповещения и связи.</w:t>
      </w:r>
    </w:p>
    <w:p w:rsidR="009967A9" w:rsidRPr="00CB3A4A" w:rsidRDefault="009967A9" w:rsidP="005E3FD9">
      <w:pPr>
        <w:tabs>
          <w:tab w:val="num" w:pos="0"/>
        </w:tabs>
        <w:spacing w:after="0" w:line="360" w:lineRule="auto"/>
        <w:ind w:firstLine="720"/>
        <w:jc w:val="both"/>
        <w:rPr>
          <w:rFonts w:ascii="Times New Roman" w:hAnsi="Times New Roman"/>
          <w:sz w:val="28"/>
          <w:szCs w:val="28"/>
        </w:rPr>
      </w:pPr>
      <w:r w:rsidRPr="00CB3A4A">
        <w:rPr>
          <w:rFonts w:ascii="Times New Roman" w:hAnsi="Times New Roman"/>
          <w:sz w:val="28"/>
          <w:szCs w:val="28"/>
        </w:rPr>
        <w:t xml:space="preserve">При решении вопросов обеспечения промышленной безопасности на объектах магистрального трубопроводного транспорта предприятиями </w:t>
      </w:r>
      <w:r w:rsidRPr="00CB3A4A">
        <w:rPr>
          <w:rFonts w:ascii="Times New Roman" w:hAnsi="Times New Roman"/>
          <w:sz w:val="28"/>
          <w:szCs w:val="28"/>
        </w:rPr>
        <w:lastRenderedPageBreak/>
        <w:t>магистрального трубопроводного транспорта проводилась работа по реализации инновационных проектов, связанных с обеспечением безопасности и противоаварийной устойчивости поднадзорных объектов согласно программ:</w:t>
      </w:r>
    </w:p>
    <w:p w:rsidR="009967A9" w:rsidRPr="00396DD5" w:rsidRDefault="009967A9" w:rsidP="003061DC">
      <w:pPr>
        <w:pStyle w:val="a4"/>
        <w:numPr>
          <w:ilvl w:val="0"/>
          <w:numId w:val="19"/>
        </w:numPr>
        <w:spacing w:after="0" w:line="360" w:lineRule="auto"/>
        <w:jc w:val="both"/>
        <w:rPr>
          <w:rFonts w:ascii="Times New Roman" w:hAnsi="Times New Roman"/>
          <w:sz w:val="28"/>
          <w:szCs w:val="28"/>
        </w:rPr>
      </w:pPr>
      <w:r w:rsidRPr="00396DD5">
        <w:rPr>
          <w:rFonts w:ascii="Times New Roman" w:hAnsi="Times New Roman"/>
          <w:sz w:val="28"/>
          <w:szCs w:val="28"/>
        </w:rPr>
        <w:t>Комплексная программа реконструкции и технического перевооружения объектов транспорта газа и компрессорных станций (КС) подземных хранилищ газа;</w:t>
      </w:r>
    </w:p>
    <w:p w:rsidR="009967A9" w:rsidRPr="00396DD5" w:rsidRDefault="009967A9" w:rsidP="003061DC">
      <w:pPr>
        <w:pStyle w:val="a4"/>
        <w:numPr>
          <w:ilvl w:val="0"/>
          <w:numId w:val="19"/>
        </w:numPr>
        <w:spacing w:after="0" w:line="360" w:lineRule="auto"/>
        <w:jc w:val="both"/>
        <w:rPr>
          <w:rFonts w:ascii="Times New Roman" w:hAnsi="Times New Roman"/>
          <w:bCs/>
          <w:sz w:val="28"/>
          <w:szCs w:val="28"/>
        </w:rPr>
      </w:pPr>
      <w:r w:rsidRPr="00396DD5">
        <w:rPr>
          <w:rFonts w:ascii="Times New Roman" w:hAnsi="Times New Roman"/>
          <w:bCs/>
          <w:sz w:val="28"/>
          <w:szCs w:val="28"/>
        </w:rPr>
        <w:t>Программа диагностического обследования оборудования;</w:t>
      </w:r>
    </w:p>
    <w:p w:rsidR="009967A9" w:rsidRPr="00396DD5" w:rsidRDefault="009967A9" w:rsidP="003061DC">
      <w:pPr>
        <w:pStyle w:val="a4"/>
        <w:numPr>
          <w:ilvl w:val="0"/>
          <w:numId w:val="19"/>
        </w:numPr>
        <w:spacing w:after="0" w:line="360" w:lineRule="auto"/>
        <w:jc w:val="both"/>
        <w:rPr>
          <w:rFonts w:ascii="Times New Roman" w:hAnsi="Times New Roman"/>
          <w:bCs/>
          <w:sz w:val="28"/>
          <w:szCs w:val="28"/>
        </w:rPr>
      </w:pPr>
      <w:r w:rsidRPr="00396DD5">
        <w:rPr>
          <w:rFonts w:ascii="Times New Roman" w:hAnsi="Times New Roman"/>
          <w:bCs/>
          <w:sz w:val="28"/>
          <w:szCs w:val="28"/>
        </w:rPr>
        <w:t>Программа комплексного ремонта технологических трубопроводов;</w:t>
      </w:r>
    </w:p>
    <w:p w:rsidR="009967A9" w:rsidRPr="00396DD5" w:rsidRDefault="009967A9" w:rsidP="003061DC">
      <w:pPr>
        <w:pStyle w:val="a4"/>
        <w:numPr>
          <w:ilvl w:val="1"/>
          <w:numId w:val="20"/>
        </w:numPr>
        <w:spacing w:after="0" w:line="360" w:lineRule="auto"/>
        <w:ind w:left="0" w:firstLine="426"/>
        <w:jc w:val="both"/>
        <w:rPr>
          <w:rFonts w:ascii="Times New Roman" w:hAnsi="Times New Roman"/>
          <w:bCs/>
          <w:sz w:val="28"/>
          <w:szCs w:val="28"/>
        </w:rPr>
      </w:pPr>
      <w:r w:rsidRPr="00396DD5">
        <w:rPr>
          <w:rFonts w:ascii="Times New Roman" w:hAnsi="Times New Roman"/>
          <w:bCs/>
          <w:sz w:val="28"/>
          <w:szCs w:val="28"/>
        </w:rPr>
        <w:t>Программа по замене дефектной запорной арматуры и стояков отбора газа объектов линейной части МГ и газопроводов отводов;</w:t>
      </w:r>
    </w:p>
    <w:p w:rsidR="009967A9" w:rsidRPr="00396DD5" w:rsidRDefault="009967A9" w:rsidP="003061DC">
      <w:pPr>
        <w:pStyle w:val="a4"/>
        <w:numPr>
          <w:ilvl w:val="1"/>
          <w:numId w:val="20"/>
        </w:numPr>
        <w:spacing w:after="0" w:line="360" w:lineRule="auto"/>
        <w:ind w:left="0" w:firstLine="426"/>
        <w:jc w:val="both"/>
        <w:rPr>
          <w:rFonts w:ascii="Times New Roman" w:hAnsi="Times New Roman"/>
          <w:bCs/>
          <w:sz w:val="28"/>
          <w:szCs w:val="28"/>
        </w:rPr>
      </w:pPr>
      <w:r w:rsidRPr="00396DD5">
        <w:rPr>
          <w:rFonts w:ascii="Times New Roman" w:hAnsi="Times New Roman"/>
          <w:bCs/>
          <w:sz w:val="28"/>
          <w:szCs w:val="28"/>
        </w:rPr>
        <w:t>Программа ремонтно-сервисного обслуживания оборудования и сооружений линейной части;</w:t>
      </w:r>
    </w:p>
    <w:p w:rsidR="009967A9" w:rsidRPr="00396DD5" w:rsidRDefault="009967A9" w:rsidP="003061DC">
      <w:pPr>
        <w:pStyle w:val="af9"/>
        <w:numPr>
          <w:ilvl w:val="1"/>
          <w:numId w:val="20"/>
        </w:numPr>
        <w:suppressLineNumbers w:val="0"/>
        <w:spacing w:before="0" w:after="0" w:line="360" w:lineRule="auto"/>
        <w:ind w:left="0" w:firstLine="426"/>
        <w:jc w:val="both"/>
        <w:rPr>
          <w:b w:val="0"/>
          <w:bCs w:val="0"/>
          <w:sz w:val="28"/>
          <w:szCs w:val="28"/>
          <w:u w:val="single"/>
        </w:rPr>
      </w:pPr>
      <w:r w:rsidRPr="00396DD5">
        <w:rPr>
          <w:b w:val="0"/>
          <w:sz w:val="28"/>
          <w:szCs w:val="28"/>
        </w:rPr>
        <w:t>Программа электрометрической диагностики линейной части;</w:t>
      </w:r>
    </w:p>
    <w:p w:rsidR="009967A9" w:rsidRPr="00396DD5" w:rsidRDefault="009967A9" w:rsidP="003061DC">
      <w:pPr>
        <w:pStyle w:val="a4"/>
        <w:numPr>
          <w:ilvl w:val="0"/>
          <w:numId w:val="19"/>
        </w:numPr>
        <w:tabs>
          <w:tab w:val="left" w:pos="1134"/>
        </w:tabs>
        <w:spacing w:after="0" w:line="360" w:lineRule="auto"/>
        <w:jc w:val="both"/>
        <w:rPr>
          <w:rFonts w:ascii="Times New Roman" w:hAnsi="Times New Roman"/>
          <w:bCs/>
          <w:color w:val="FF0000"/>
          <w:sz w:val="28"/>
          <w:szCs w:val="28"/>
        </w:rPr>
      </w:pPr>
      <w:r w:rsidRPr="00396DD5">
        <w:rPr>
          <w:rFonts w:ascii="Times New Roman" w:hAnsi="Times New Roman"/>
          <w:sz w:val="28"/>
          <w:szCs w:val="28"/>
        </w:rPr>
        <w:t>План телемеханизации установок катодной защиты и др.</w:t>
      </w:r>
    </w:p>
    <w:p w:rsidR="009967A9" w:rsidRPr="00833A84" w:rsidRDefault="009967A9" w:rsidP="005E3FD9">
      <w:pPr>
        <w:pStyle w:val="a9"/>
        <w:spacing w:line="360" w:lineRule="auto"/>
        <w:ind w:firstLine="567"/>
        <w:jc w:val="both"/>
        <w:rPr>
          <w:b w:val="0"/>
          <w:sz w:val="28"/>
          <w:szCs w:val="28"/>
        </w:rPr>
      </w:pPr>
      <w:r w:rsidRPr="00833A84">
        <w:rPr>
          <w:b w:val="0"/>
          <w:sz w:val="28"/>
          <w:szCs w:val="28"/>
        </w:rPr>
        <w:t>Для охраны объектов магистральных трубопроводов созданы и действуют службы охраны, осуществляющие круглосуточные наземные обходы, а также вертолетные обследования территорий объектов и трасс по установленным маршрутам.</w:t>
      </w:r>
    </w:p>
    <w:p w:rsidR="009967A9" w:rsidRPr="00833A84" w:rsidRDefault="009967A9" w:rsidP="005E3FD9">
      <w:pPr>
        <w:pStyle w:val="a9"/>
        <w:spacing w:line="360" w:lineRule="auto"/>
        <w:ind w:firstLine="567"/>
        <w:jc w:val="both"/>
        <w:rPr>
          <w:b w:val="0"/>
          <w:sz w:val="28"/>
          <w:szCs w:val="28"/>
        </w:rPr>
      </w:pPr>
      <w:r w:rsidRPr="00833A84">
        <w:rPr>
          <w:b w:val="0"/>
          <w:sz w:val="28"/>
          <w:szCs w:val="28"/>
        </w:rPr>
        <w:t>На предприятиях магистрального трубопроводного транспорта изданы приказы по созданию постоянно-действующих антитеррористических комиссий (АТК) и групп, а также введены в действие планы организационных и специальных мероприятий по предотвращению терактов на опасных объектах предприятий.</w:t>
      </w:r>
    </w:p>
    <w:p w:rsidR="00734B7F" w:rsidRDefault="00734B7F">
      <w:pPr>
        <w:tabs>
          <w:tab w:val="left" w:pos="0"/>
        </w:tabs>
        <w:spacing w:after="0" w:line="240" w:lineRule="auto"/>
        <w:jc w:val="both"/>
        <w:rPr>
          <w:rFonts w:ascii="Times New Roman" w:hAnsi="Times New Roman"/>
          <w:sz w:val="24"/>
        </w:rPr>
      </w:pPr>
    </w:p>
    <w:p w:rsidR="00734B7F" w:rsidRPr="006F3131" w:rsidRDefault="00451E0E" w:rsidP="003C6258">
      <w:pPr>
        <w:pStyle w:val="10"/>
      </w:pPr>
      <w:bookmarkStart w:id="4" w:name="_Toc488322286"/>
      <w:r>
        <w:t>5</w:t>
      </w:r>
      <w:r w:rsidR="00F11124" w:rsidRPr="006F3131">
        <w:t>. Маркшейдерский контроль и безопасное недропользование на объектах</w:t>
      </w:r>
      <w:bookmarkEnd w:id="4"/>
    </w:p>
    <w:p w:rsidR="003C6258" w:rsidRDefault="003C6258" w:rsidP="00A82EE7">
      <w:pPr>
        <w:spacing w:after="0" w:line="360" w:lineRule="auto"/>
        <w:ind w:firstLine="540"/>
        <w:jc w:val="both"/>
        <w:rPr>
          <w:rFonts w:ascii="Times New Roman" w:hAnsi="Times New Roman"/>
          <w:sz w:val="28"/>
          <w:szCs w:val="28"/>
        </w:rPr>
      </w:pPr>
    </w:p>
    <w:p w:rsidR="00734B7F" w:rsidRPr="00C47117" w:rsidRDefault="00F11124" w:rsidP="00A82EE7">
      <w:pPr>
        <w:spacing w:after="0" w:line="360" w:lineRule="auto"/>
        <w:ind w:firstLine="540"/>
        <w:jc w:val="both"/>
        <w:rPr>
          <w:rFonts w:ascii="Times New Roman" w:hAnsi="Times New Roman"/>
          <w:sz w:val="28"/>
          <w:szCs w:val="28"/>
        </w:rPr>
      </w:pPr>
      <w:r w:rsidRPr="00C47117">
        <w:rPr>
          <w:rFonts w:ascii="Times New Roman" w:hAnsi="Times New Roman"/>
          <w:sz w:val="28"/>
          <w:szCs w:val="28"/>
        </w:rPr>
        <w:lastRenderedPageBreak/>
        <w:t xml:space="preserve">Контрольно-надзорные мероприятия в </w:t>
      </w:r>
      <w:r w:rsidR="00A532BB">
        <w:rPr>
          <w:rFonts w:ascii="Times New Roman" w:hAnsi="Times New Roman"/>
          <w:sz w:val="28"/>
          <w:szCs w:val="28"/>
        </w:rPr>
        <w:t>отчетном период</w:t>
      </w:r>
      <w:r w:rsidRPr="00C47117">
        <w:rPr>
          <w:rFonts w:ascii="Times New Roman" w:hAnsi="Times New Roman"/>
          <w:sz w:val="28"/>
          <w:szCs w:val="28"/>
        </w:rPr>
        <w:t xml:space="preserve"> проводились в соответствии с утвержденным Планом надзорной, контрольной  деятельности Западно-Уральского управления Ростехнадзора.</w:t>
      </w:r>
    </w:p>
    <w:p w:rsidR="00734B7F" w:rsidRDefault="00F11124" w:rsidP="00A82EE7">
      <w:pPr>
        <w:spacing w:after="0" w:line="360" w:lineRule="auto"/>
        <w:ind w:firstLine="540"/>
        <w:jc w:val="both"/>
        <w:rPr>
          <w:rFonts w:ascii="Times New Roman" w:hAnsi="Times New Roman"/>
          <w:sz w:val="28"/>
          <w:szCs w:val="28"/>
        </w:rPr>
      </w:pPr>
      <w:r w:rsidRPr="00C47117">
        <w:rPr>
          <w:rFonts w:ascii="Times New Roman" w:hAnsi="Times New Roman"/>
          <w:sz w:val="28"/>
          <w:szCs w:val="28"/>
        </w:rPr>
        <w:tab/>
        <w:t xml:space="preserve">Особое внимание в работе уделялось приоритетным направлениям и, в частности, по выполнению решений совместных заседаний рабочих групп Правительственной комиссии по недопущению негативных последствий  техногенной аварии, вызванной затоплением рудника БКПРУ-1, по подготовке информации к заседаниям межведомственной комиссии по развитию Березниковско-Соликамской городской агломерации, по предоставлению информации по запросам из аппарата полномочного представителя Президента Российской Федерации в Приволжском  Федеральном округе. </w:t>
      </w:r>
    </w:p>
    <w:p w:rsidR="00A532BB" w:rsidRDefault="00501EEE" w:rsidP="00501EEE">
      <w:pPr>
        <w:spacing w:after="0" w:line="360" w:lineRule="auto"/>
        <w:ind w:firstLine="720"/>
        <w:jc w:val="both"/>
        <w:rPr>
          <w:rFonts w:ascii="Times New Roman" w:hAnsi="Times New Roman"/>
          <w:sz w:val="28"/>
          <w:szCs w:val="28"/>
        </w:rPr>
      </w:pPr>
      <w:r>
        <w:rPr>
          <w:rFonts w:ascii="Times New Roman" w:hAnsi="Times New Roman"/>
          <w:sz w:val="28"/>
          <w:szCs w:val="28"/>
        </w:rPr>
        <w:t xml:space="preserve">Государственные инспектора принимают участие в надзоре за </w:t>
      </w:r>
      <w:r w:rsidR="00DB060E">
        <w:rPr>
          <w:rFonts w:ascii="Times New Roman" w:hAnsi="Times New Roman"/>
          <w:sz w:val="28"/>
          <w:szCs w:val="28"/>
        </w:rPr>
        <w:t>79</w:t>
      </w:r>
      <w:r>
        <w:rPr>
          <w:rFonts w:ascii="Times New Roman" w:hAnsi="Times New Roman"/>
          <w:sz w:val="28"/>
          <w:szCs w:val="28"/>
        </w:rPr>
        <w:t xml:space="preserve"> организациями, эксплуатирующих опасные производственные объекты</w:t>
      </w:r>
      <w:r w:rsidR="00A532BB">
        <w:rPr>
          <w:rFonts w:ascii="Times New Roman" w:hAnsi="Times New Roman"/>
          <w:sz w:val="28"/>
          <w:szCs w:val="28"/>
        </w:rPr>
        <w:t>.</w:t>
      </w:r>
    </w:p>
    <w:p w:rsidR="00C47117" w:rsidRPr="00D61ECC" w:rsidRDefault="00C47117" w:rsidP="00A82EE7">
      <w:pPr>
        <w:spacing w:after="0" w:line="360" w:lineRule="auto"/>
        <w:ind w:firstLine="540"/>
        <w:jc w:val="both"/>
        <w:rPr>
          <w:rFonts w:ascii="Times New Roman" w:hAnsi="Times New Roman"/>
          <w:sz w:val="28"/>
          <w:szCs w:val="28"/>
        </w:rPr>
      </w:pPr>
      <w:r w:rsidRPr="00D61ECC">
        <w:rPr>
          <w:rFonts w:ascii="Times New Roman" w:hAnsi="Times New Roman"/>
          <w:sz w:val="28"/>
          <w:szCs w:val="28"/>
        </w:rPr>
        <w:t xml:space="preserve">За </w:t>
      </w:r>
      <w:r w:rsidR="00A532BB">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A943C3">
        <w:rPr>
          <w:rFonts w:ascii="Times New Roman" w:hAnsi="Times New Roman"/>
          <w:sz w:val="28"/>
          <w:szCs w:val="28"/>
        </w:rPr>
        <w:t>40</w:t>
      </w:r>
      <w:r w:rsidRPr="00D61ECC">
        <w:rPr>
          <w:rFonts w:ascii="Times New Roman" w:hAnsi="Times New Roman"/>
          <w:sz w:val="28"/>
          <w:szCs w:val="28"/>
        </w:rPr>
        <w:t xml:space="preserve"> обследований подконтрольных объектов (</w:t>
      </w:r>
      <w:r w:rsidR="00DB060E">
        <w:rPr>
          <w:rFonts w:ascii="Times New Roman" w:hAnsi="Times New Roman"/>
          <w:sz w:val="28"/>
          <w:szCs w:val="28"/>
        </w:rPr>
        <w:t>4</w:t>
      </w:r>
      <w:r w:rsidR="00386788">
        <w:rPr>
          <w:rFonts w:ascii="Times New Roman" w:hAnsi="Times New Roman"/>
          <w:sz w:val="28"/>
          <w:szCs w:val="28"/>
        </w:rPr>
        <w:t xml:space="preserve"> плановых</w:t>
      </w:r>
      <w:r w:rsidRPr="00D61ECC">
        <w:rPr>
          <w:rFonts w:ascii="Times New Roman" w:hAnsi="Times New Roman"/>
          <w:sz w:val="28"/>
          <w:szCs w:val="28"/>
        </w:rPr>
        <w:t xml:space="preserve">), при этом выявлено </w:t>
      </w:r>
      <w:r w:rsidR="00DB060E">
        <w:rPr>
          <w:rFonts w:ascii="Times New Roman" w:hAnsi="Times New Roman"/>
          <w:sz w:val="28"/>
          <w:szCs w:val="28"/>
        </w:rPr>
        <w:t>178</w:t>
      </w:r>
      <w:r w:rsidR="00386788">
        <w:rPr>
          <w:rFonts w:ascii="Times New Roman" w:hAnsi="Times New Roman"/>
          <w:sz w:val="28"/>
          <w:szCs w:val="28"/>
        </w:rPr>
        <w:t xml:space="preserve"> нарушения</w:t>
      </w:r>
      <w:r w:rsidRPr="00D61ECC">
        <w:rPr>
          <w:rFonts w:ascii="Times New Roman" w:hAnsi="Times New Roman"/>
          <w:sz w:val="28"/>
          <w:szCs w:val="28"/>
        </w:rPr>
        <w:t xml:space="preserve"> правил и норм безопасности, наложено </w:t>
      </w:r>
      <w:r w:rsidR="00A943C3">
        <w:rPr>
          <w:rFonts w:ascii="Times New Roman" w:hAnsi="Times New Roman"/>
          <w:sz w:val="28"/>
          <w:szCs w:val="28"/>
        </w:rPr>
        <w:t>8</w:t>
      </w:r>
      <w:r w:rsidR="00DB060E">
        <w:rPr>
          <w:rFonts w:ascii="Times New Roman" w:hAnsi="Times New Roman"/>
          <w:sz w:val="28"/>
          <w:szCs w:val="28"/>
        </w:rPr>
        <w:t xml:space="preserve"> административных штраф</w:t>
      </w:r>
      <w:r w:rsidR="00A943C3">
        <w:rPr>
          <w:rFonts w:ascii="Times New Roman" w:hAnsi="Times New Roman"/>
          <w:sz w:val="28"/>
          <w:szCs w:val="28"/>
        </w:rPr>
        <w:t>ов</w:t>
      </w:r>
      <w:r w:rsidRPr="00D61ECC">
        <w:rPr>
          <w:rFonts w:ascii="Times New Roman" w:hAnsi="Times New Roman"/>
          <w:sz w:val="28"/>
          <w:szCs w:val="28"/>
        </w:rPr>
        <w:t xml:space="preserve">, на общую сумму </w:t>
      </w:r>
      <w:r w:rsidR="00A943C3">
        <w:rPr>
          <w:rFonts w:ascii="Times New Roman" w:hAnsi="Times New Roman"/>
          <w:sz w:val="28"/>
          <w:szCs w:val="28"/>
        </w:rPr>
        <w:t>270</w:t>
      </w:r>
      <w:r>
        <w:rPr>
          <w:rFonts w:ascii="Times New Roman" w:hAnsi="Times New Roman"/>
          <w:sz w:val="28"/>
          <w:szCs w:val="28"/>
        </w:rPr>
        <w:t xml:space="preserve"> тысяч рублей</w:t>
      </w:r>
      <w:r w:rsidR="00A943C3">
        <w:rPr>
          <w:rFonts w:ascii="Times New Roman" w:hAnsi="Times New Roman"/>
          <w:sz w:val="28"/>
          <w:szCs w:val="28"/>
        </w:rPr>
        <w:t>.</w:t>
      </w:r>
    </w:p>
    <w:p w:rsidR="00734B7F" w:rsidRPr="0035475D" w:rsidRDefault="00F11124" w:rsidP="00A82EE7">
      <w:pPr>
        <w:spacing w:after="0" w:line="360" w:lineRule="auto"/>
        <w:ind w:firstLine="540"/>
        <w:jc w:val="both"/>
        <w:rPr>
          <w:rFonts w:ascii="Times New Roman" w:hAnsi="Times New Roman"/>
          <w:sz w:val="28"/>
          <w:szCs w:val="28"/>
        </w:rPr>
      </w:pPr>
      <w:r w:rsidRPr="0035475D">
        <w:rPr>
          <w:rFonts w:ascii="Times New Roman" w:hAnsi="Times New Roman"/>
          <w:sz w:val="28"/>
          <w:szCs w:val="28"/>
        </w:rPr>
        <w:t>При проведении контрольных мероприятий особое внимание уделялось вопросам выполнения обязанностей недропользователя по обеспечению безопасности работников предприятий населения в зоне влияния горных работ, по контролю за организацией маркшейдерского обеспечения горных работ, за определением опасных зон, по контролю за состоянием горных отводов месторождений полезных ископаемых, по соблюдению проектных решений при ведении горных работ.</w:t>
      </w:r>
    </w:p>
    <w:p w:rsidR="00734B7F" w:rsidRDefault="00F11124" w:rsidP="00A82EE7">
      <w:pPr>
        <w:spacing w:after="0" w:line="360" w:lineRule="auto"/>
        <w:ind w:firstLine="540"/>
        <w:jc w:val="both"/>
        <w:rPr>
          <w:rFonts w:ascii="Times New Roman" w:hAnsi="Times New Roman"/>
          <w:sz w:val="28"/>
          <w:szCs w:val="28"/>
        </w:rPr>
      </w:pPr>
      <w:r w:rsidRPr="0035475D">
        <w:rPr>
          <w:rFonts w:ascii="Times New Roman" w:hAnsi="Times New Roman"/>
          <w:sz w:val="28"/>
          <w:szCs w:val="28"/>
        </w:rPr>
        <w:t xml:space="preserve">Характерными нарушениями, выявленными при проверках на подконтрольных предприятиях Пермского края, Удмуртской Республики и Кировской области являются нарушения по ведению ведомственного контроля за выполнением маркшейдерских работ, нарушения требований  при планировании горных работ, при обосновании границ горных отводов и </w:t>
      </w:r>
      <w:r w:rsidRPr="0035475D">
        <w:rPr>
          <w:rFonts w:ascii="Times New Roman" w:hAnsi="Times New Roman"/>
          <w:sz w:val="28"/>
          <w:szCs w:val="28"/>
        </w:rPr>
        <w:lastRenderedPageBreak/>
        <w:t xml:space="preserve">определению местоположения объекта добычи, при выполнении маркшейдерской документации постоянного хранения и рабочей документации. </w:t>
      </w:r>
    </w:p>
    <w:p w:rsidR="00A532BB" w:rsidRPr="00A532BB" w:rsidRDefault="00A532BB" w:rsidP="00A532BB">
      <w:pPr>
        <w:spacing w:after="0" w:line="360" w:lineRule="auto"/>
        <w:ind w:firstLine="540"/>
        <w:jc w:val="both"/>
        <w:rPr>
          <w:rFonts w:ascii="Times New Roman" w:hAnsi="Times New Roman"/>
          <w:sz w:val="28"/>
          <w:szCs w:val="28"/>
        </w:rPr>
      </w:pPr>
      <w:r w:rsidRPr="00A532BB">
        <w:rPr>
          <w:rFonts w:ascii="Times New Roman" w:hAnsi="Times New Roman"/>
          <w:sz w:val="28"/>
          <w:szCs w:val="28"/>
        </w:rPr>
        <w:t>При осуществлении контрольной деятельности обозначены следующие проблемные вопросы.</w:t>
      </w:r>
    </w:p>
    <w:p w:rsidR="00A532BB" w:rsidRPr="00A532BB" w:rsidRDefault="00A532BB" w:rsidP="00A532BB">
      <w:pPr>
        <w:spacing w:after="0" w:line="360" w:lineRule="auto"/>
        <w:ind w:firstLine="540"/>
        <w:jc w:val="both"/>
        <w:rPr>
          <w:rFonts w:ascii="Times New Roman" w:hAnsi="Times New Roman"/>
          <w:sz w:val="28"/>
          <w:szCs w:val="28"/>
        </w:rPr>
      </w:pPr>
      <w:r w:rsidRPr="00A532BB">
        <w:rPr>
          <w:rFonts w:ascii="Times New Roman" w:hAnsi="Times New Roman"/>
          <w:sz w:val="28"/>
          <w:szCs w:val="28"/>
        </w:rPr>
        <w:t>1.</w:t>
      </w:r>
      <w:r w:rsidRPr="00A532BB">
        <w:rPr>
          <w:rFonts w:ascii="Times New Roman" w:hAnsi="Times New Roman"/>
          <w:sz w:val="28"/>
          <w:szCs w:val="28"/>
        </w:rPr>
        <w:tab/>
        <w:t>Отсутствует федеральный государственный надзор за геологическим изучением, рациональным использованием и охраной недр со стороны Росприроднадзора в отношении условий разработки  Верхнекамского месторождения калийно-магниевых солей.</w:t>
      </w:r>
    </w:p>
    <w:p w:rsidR="00A532BB" w:rsidRPr="00A532BB" w:rsidRDefault="00A532BB" w:rsidP="00A532BB">
      <w:pPr>
        <w:spacing w:after="0" w:line="360" w:lineRule="auto"/>
        <w:ind w:firstLine="540"/>
        <w:jc w:val="both"/>
        <w:rPr>
          <w:rFonts w:ascii="Times New Roman" w:hAnsi="Times New Roman"/>
          <w:sz w:val="28"/>
          <w:szCs w:val="28"/>
        </w:rPr>
      </w:pPr>
      <w:r w:rsidRPr="00A532BB">
        <w:rPr>
          <w:rFonts w:ascii="Times New Roman" w:hAnsi="Times New Roman"/>
          <w:sz w:val="28"/>
          <w:szCs w:val="28"/>
        </w:rPr>
        <w:t>2.</w:t>
      </w:r>
      <w:r w:rsidRPr="00A532BB">
        <w:rPr>
          <w:rFonts w:ascii="Times New Roman" w:hAnsi="Times New Roman"/>
          <w:sz w:val="28"/>
          <w:szCs w:val="28"/>
        </w:rPr>
        <w:tab/>
        <w:t xml:space="preserve">В положении о Федеральной службе по экологическому, технологическому и атомному надзору отсутствуют полномочия надзора и контроля за проведением мониторинга геологической среды. Согласно Положению о порядке осуществления государственного мониторинга состояния недр Российской Федерации (далее - ГМСН), организацию работ по государственному мониторингу состояния недр, в частности, мониторинг месторождений углеводородов, осуществляет Министерство природных ресурсов Российской Федерации. Основными задачами ГМСН являются: получение, обработка и анализ данных о состоянии недр; оценка состояния недр и прогнозирование его изменений; своевременное выявление и прогнозирование развития природных и техногенных процессов, влияющих на состояние недр; разработка, обеспечение реализации и анализ эффективности мероприятий по обеспечению экологически безопасного недропользования и охраны недр, а также по предотвращению или снижению негативного воздействия опасных геологических процессов и др. Указанное не обозначается в протоколах рабочих групп правительственной комиссии. </w:t>
      </w:r>
    </w:p>
    <w:p w:rsidR="00A532BB" w:rsidRPr="00A532BB" w:rsidRDefault="00A532BB" w:rsidP="00A532BB">
      <w:pPr>
        <w:spacing w:after="0" w:line="360" w:lineRule="auto"/>
        <w:ind w:firstLine="540"/>
        <w:jc w:val="both"/>
        <w:rPr>
          <w:rFonts w:ascii="Times New Roman" w:hAnsi="Times New Roman"/>
          <w:sz w:val="28"/>
          <w:szCs w:val="28"/>
        </w:rPr>
      </w:pPr>
      <w:r w:rsidRPr="00A532BB">
        <w:rPr>
          <w:rFonts w:ascii="Times New Roman" w:hAnsi="Times New Roman"/>
          <w:sz w:val="28"/>
          <w:szCs w:val="28"/>
        </w:rPr>
        <w:t xml:space="preserve">3. Отсутствует нормативный документ, обеспечивающий ведение мониторинга состояния недр разрабатываемых месторождений с обозначением полномочий федеральных органов государственной власти по контролю за выполнением установленных требований мониторинга участков недр, предоставленных в пользование. </w:t>
      </w:r>
    </w:p>
    <w:p w:rsidR="00A532BB" w:rsidRPr="00A532BB" w:rsidRDefault="00A532BB" w:rsidP="00A532BB">
      <w:pPr>
        <w:spacing w:after="0" w:line="360" w:lineRule="auto"/>
        <w:ind w:firstLine="540"/>
        <w:jc w:val="both"/>
        <w:rPr>
          <w:rFonts w:ascii="Times New Roman" w:hAnsi="Times New Roman"/>
          <w:sz w:val="28"/>
          <w:szCs w:val="28"/>
        </w:rPr>
      </w:pPr>
      <w:r w:rsidRPr="00A532BB">
        <w:rPr>
          <w:rFonts w:ascii="Times New Roman" w:hAnsi="Times New Roman"/>
          <w:sz w:val="28"/>
          <w:szCs w:val="28"/>
        </w:rPr>
        <w:lastRenderedPageBreak/>
        <w:t xml:space="preserve">4. Кодекс Российской Федерации об административных правонарушениях не содержит ответственности за нарушения проекта мониторинга геологической среды, нет мер административной ответственности за проведение горных работ без согласованных планов развития горных работ. </w:t>
      </w:r>
    </w:p>
    <w:p w:rsidR="00A532BB" w:rsidRPr="00A532BB" w:rsidRDefault="00A532BB" w:rsidP="00A532BB">
      <w:pPr>
        <w:spacing w:after="0" w:line="360" w:lineRule="auto"/>
        <w:ind w:firstLine="540"/>
        <w:jc w:val="both"/>
        <w:rPr>
          <w:rFonts w:ascii="Times New Roman" w:hAnsi="Times New Roman"/>
          <w:sz w:val="28"/>
          <w:szCs w:val="28"/>
        </w:rPr>
      </w:pPr>
      <w:r w:rsidRPr="00A532BB">
        <w:rPr>
          <w:rFonts w:ascii="Times New Roman" w:hAnsi="Times New Roman"/>
          <w:sz w:val="28"/>
          <w:szCs w:val="28"/>
        </w:rPr>
        <w:t xml:space="preserve">5. В рамках взаимодействия с органами лицензирования необходим межведомственный документ по неукоснительному выполнению требований статьи 26 Закона «О недрах». </w:t>
      </w:r>
    </w:p>
    <w:p w:rsidR="00A532BB" w:rsidRPr="00A532BB" w:rsidRDefault="00A532BB" w:rsidP="00A532BB">
      <w:pPr>
        <w:spacing w:after="0" w:line="360" w:lineRule="auto"/>
        <w:ind w:firstLine="540"/>
        <w:jc w:val="both"/>
        <w:rPr>
          <w:rFonts w:ascii="Times New Roman" w:hAnsi="Times New Roman"/>
          <w:sz w:val="28"/>
          <w:szCs w:val="28"/>
        </w:rPr>
      </w:pPr>
      <w:r w:rsidRPr="00A532BB">
        <w:rPr>
          <w:rFonts w:ascii="Times New Roman" w:hAnsi="Times New Roman"/>
          <w:sz w:val="28"/>
          <w:szCs w:val="28"/>
        </w:rPr>
        <w:t xml:space="preserve">6. «Инструкция о порядке утверждения мер охраны зданий, сооружений и природных объектов от вредного влияния горных разработок» (РД 07-113-96), не имеет законодательного статуса. Указанная «Инструкция…» не скорректирована с учётом предоставленных полномочий по исполнению государственной функции горного надзора. Актуальным в этом случае является соблюдение порядка ведения горных работ в предохранительных целиках в связи с тем, что разработка проектной документации на данный вид горных работ не включена в перечень видов проектной документации, подлежащей согласованию комиссиями, создаваемыми Федеральным агентством по недропользованию. </w:t>
      </w:r>
    </w:p>
    <w:p w:rsidR="00A532BB" w:rsidRPr="0035475D" w:rsidRDefault="00A532BB" w:rsidP="00A532BB">
      <w:pPr>
        <w:spacing w:after="0" w:line="360" w:lineRule="auto"/>
        <w:ind w:firstLine="540"/>
        <w:jc w:val="both"/>
        <w:rPr>
          <w:rFonts w:ascii="Times New Roman" w:hAnsi="Times New Roman"/>
          <w:sz w:val="28"/>
          <w:szCs w:val="28"/>
        </w:rPr>
      </w:pPr>
      <w:r w:rsidRPr="00A532BB">
        <w:rPr>
          <w:rFonts w:ascii="Times New Roman" w:hAnsi="Times New Roman"/>
          <w:sz w:val="28"/>
          <w:szCs w:val="28"/>
        </w:rPr>
        <w:t xml:space="preserve">7. «Правила подготовки, рассмотрения и согласования планов и схем  развития горных работ по видам полезных ископаемых» определяют направления развития горных работ, объемы добычи и переработки. При этом указанные Правила не отменяют требования по выполнению пункта 5 «Инструкции по согласованию годовых планов развития горных работ» в части подготовки годовой программы для иных работ, предусмотренных условиями пользования недрами, техническими проектами. «Иные работы» - это экскурсионная деятельность на предоставленном участке недр, это участки недр не связанные с добычей полезных ископаемых по сбросу промстоков в глубокие горизонты и др. Для таких недропользователей требования статьи 24 Закона РФ обязательны в части мероприятий безопасного проведения работ, предотвращению вредного влияния </w:t>
      </w:r>
      <w:r w:rsidRPr="00A532BB">
        <w:rPr>
          <w:rFonts w:ascii="Times New Roman" w:hAnsi="Times New Roman"/>
          <w:sz w:val="28"/>
          <w:szCs w:val="28"/>
        </w:rPr>
        <w:lastRenderedPageBreak/>
        <w:t>размещения промстоков на окружающую среду. В связи с изложенным  необходимы указания Ростехнадзора о необходимости (отсутствию необходимости) рассматривать и согласовывать мероприятия безопасного проведения работ в программах для иных работ при пользовании недрами.</w:t>
      </w:r>
    </w:p>
    <w:p w:rsidR="00734B7F" w:rsidRDefault="00734B7F" w:rsidP="0035475D">
      <w:pPr>
        <w:spacing w:after="0" w:line="240" w:lineRule="auto"/>
        <w:ind w:firstLine="540"/>
        <w:jc w:val="both"/>
        <w:rPr>
          <w:rFonts w:ascii="Times New Roman" w:hAnsi="Times New Roman"/>
          <w:sz w:val="24"/>
        </w:rPr>
      </w:pPr>
    </w:p>
    <w:p w:rsidR="00734B7F" w:rsidRDefault="00734B7F">
      <w:pPr>
        <w:spacing w:after="0" w:line="240" w:lineRule="auto"/>
        <w:jc w:val="both"/>
        <w:rPr>
          <w:rFonts w:ascii="Times New Roman" w:hAnsi="Times New Roman"/>
          <w:color w:val="FF0000"/>
          <w:sz w:val="24"/>
        </w:rPr>
      </w:pPr>
    </w:p>
    <w:p w:rsidR="00734B7F" w:rsidRPr="00637E9C" w:rsidRDefault="00451E0E" w:rsidP="003C6258">
      <w:pPr>
        <w:pStyle w:val="10"/>
      </w:pPr>
      <w:bookmarkStart w:id="5" w:name="_Toc488322287"/>
      <w:r w:rsidRPr="00637E9C">
        <w:t>6</w:t>
      </w:r>
      <w:r w:rsidR="00F11124" w:rsidRPr="00637E9C">
        <w:t>. Объекты нефтехимической и нефтеперерабатывающей промышленности</w:t>
      </w:r>
      <w:bookmarkEnd w:id="5"/>
    </w:p>
    <w:p w:rsidR="00734B7F" w:rsidRDefault="00734B7F">
      <w:pPr>
        <w:tabs>
          <w:tab w:val="left" w:pos="1080"/>
        </w:tabs>
        <w:spacing w:after="0" w:line="240" w:lineRule="auto"/>
        <w:ind w:firstLine="709"/>
        <w:jc w:val="both"/>
        <w:rPr>
          <w:rFonts w:ascii="Times New Roman" w:hAnsi="Times New Roman"/>
          <w:b/>
          <w:sz w:val="24"/>
        </w:rPr>
      </w:pPr>
    </w:p>
    <w:p w:rsidR="00BD178A" w:rsidRDefault="00501EEE" w:rsidP="00501EEE">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Под надзором находятся </w:t>
      </w:r>
      <w:r w:rsidR="00BD178A">
        <w:rPr>
          <w:rFonts w:ascii="Times New Roman" w:hAnsi="Times New Roman"/>
          <w:sz w:val="28"/>
          <w:szCs w:val="28"/>
        </w:rPr>
        <w:t>19</w:t>
      </w:r>
      <w:r w:rsidR="004A7C21">
        <w:rPr>
          <w:rFonts w:ascii="Times New Roman" w:hAnsi="Times New Roman"/>
          <w:sz w:val="28"/>
          <w:szCs w:val="28"/>
        </w:rPr>
        <w:t>8</w:t>
      </w:r>
      <w:r>
        <w:rPr>
          <w:rFonts w:ascii="Times New Roman" w:hAnsi="Times New Roman"/>
          <w:sz w:val="28"/>
          <w:szCs w:val="28"/>
        </w:rPr>
        <w:t xml:space="preserve"> организаций</w:t>
      </w:r>
      <w:r w:rsidR="00BD178A">
        <w:rPr>
          <w:rFonts w:ascii="Times New Roman" w:hAnsi="Times New Roman"/>
          <w:sz w:val="28"/>
          <w:szCs w:val="28"/>
        </w:rPr>
        <w:t xml:space="preserve"> </w:t>
      </w:r>
      <w:r w:rsidR="00BD178A" w:rsidRPr="00BD178A">
        <w:rPr>
          <w:rFonts w:ascii="Times New Roman" w:hAnsi="Times New Roman"/>
          <w:sz w:val="28"/>
          <w:szCs w:val="28"/>
        </w:rPr>
        <w:t>нефтехимической и нефтеперерабатывающей промышленности</w:t>
      </w:r>
      <w:r>
        <w:rPr>
          <w:rFonts w:ascii="Times New Roman" w:hAnsi="Times New Roman"/>
          <w:sz w:val="28"/>
          <w:szCs w:val="28"/>
        </w:rPr>
        <w:t xml:space="preserve">, эксплуатирующих </w:t>
      </w:r>
      <w:r w:rsidR="00BD178A">
        <w:rPr>
          <w:rFonts w:ascii="Times New Roman" w:hAnsi="Times New Roman"/>
          <w:sz w:val="28"/>
          <w:szCs w:val="28"/>
        </w:rPr>
        <w:t>4</w:t>
      </w:r>
      <w:r w:rsidR="004A7C21">
        <w:rPr>
          <w:rFonts w:ascii="Times New Roman" w:hAnsi="Times New Roman"/>
          <w:sz w:val="28"/>
          <w:szCs w:val="28"/>
        </w:rPr>
        <w:t>45</w:t>
      </w:r>
      <w:r w:rsidR="00BD178A">
        <w:rPr>
          <w:rFonts w:ascii="Times New Roman" w:hAnsi="Times New Roman"/>
          <w:sz w:val="28"/>
          <w:szCs w:val="28"/>
        </w:rPr>
        <w:t xml:space="preserve"> </w:t>
      </w:r>
      <w:r>
        <w:rPr>
          <w:rFonts w:ascii="Times New Roman" w:hAnsi="Times New Roman"/>
          <w:sz w:val="28"/>
          <w:szCs w:val="28"/>
        </w:rPr>
        <w:t>опасны</w:t>
      </w:r>
      <w:r w:rsidR="00BD178A">
        <w:rPr>
          <w:rFonts w:ascii="Times New Roman" w:hAnsi="Times New Roman"/>
          <w:sz w:val="28"/>
          <w:szCs w:val="28"/>
        </w:rPr>
        <w:t>х</w:t>
      </w:r>
      <w:r>
        <w:rPr>
          <w:rFonts w:ascii="Times New Roman" w:hAnsi="Times New Roman"/>
          <w:sz w:val="28"/>
          <w:szCs w:val="28"/>
        </w:rPr>
        <w:t xml:space="preserve"> производственны</w:t>
      </w:r>
      <w:r w:rsidR="00BD178A">
        <w:rPr>
          <w:rFonts w:ascii="Times New Roman" w:hAnsi="Times New Roman"/>
          <w:sz w:val="28"/>
          <w:szCs w:val="28"/>
        </w:rPr>
        <w:t>х</w:t>
      </w:r>
      <w:r>
        <w:rPr>
          <w:rFonts w:ascii="Times New Roman" w:hAnsi="Times New Roman"/>
          <w:sz w:val="28"/>
          <w:szCs w:val="28"/>
        </w:rPr>
        <w:t xml:space="preserve"> объект</w:t>
      </w:r>
      <w:r w:rsidR="00E03E80">
        <w:rPr>
          <w:rFonts w:ascii="Times New Roman" w:hAnsi="Times New Roman"/>
          <w:sz w:val="28"/>
          <w:szCs w:val="28"/>
        </w:rPr>
        <w:t>ов</w:t>
      </w:r>
      <w:r w:rsidR="00BD178A">
        <w:rPr>
          <w:rFonts w:ascii="Times New Roman" w:hAnsi="Times New Roman"/>
          <w:sz w:val="28"/>
          <w:szCs w:val="28"/>
        </w:rPr>
        <w:t>.</w:t>
      </w:r>
    </w:p>
    <w:p w:rsidR="00734B7F" w:rsidRDefault="00D656B0" w:rsidP="00A82EE7">
      <w:pPr>
        <w:spacing w:before="20" w:after="0" w:line="360" w:lineRule="auto"/>
        <w:ind w:firstLine="709"/>
        <w:jc w:val="both"/>
        <w:rPr>
          <w:rFonts w:ascii="Times New Roman" w:hAnsi="Times New Roman"/>
          <w:sz w:val="28"/>
          <w:szCs w:val="28"/>
        </w:rPr>
      </w:pPr>
      <w:r w:rsidRPr="00D656B0">
        <w:rPr>
          <w:rFonts w:ascii="Times New Roman" w:hAnsi="Times New Roman"/>
          <w:sz w:val="28"/>
          <w:szCs w:val="28"/>
        </w:rPr>
        <w:t>Госу</w:t>
      </w:r>
      <w:r w:rsidR="00F11124" w:rsidRPr="00D656B0">
        <w:rPr>
          <w:rFonts w:ascii="Times New Roman" w:hAnsi="Times New Roman"/>
          <w:sz w:val="28"/>
          <w:szCs w:val="28"/>
        </w:rPr>
        <w:t>дарственный надзор</w:t>
      </w:r>
      <w:r w:rsidRPr="00D656B0">
        <w:rPr>
          <w:rFonts w:ascii="Times New Roman" w:hAnsi="Times New Roman"/>
          <w:sz w:val="28"/>
          <w:szCs w:val="28"/>
        </w:rPr>
        <w:t xml:space="preserve"> осуществляется</w:t>
      </w:r>
      <w:r w:rsidR="00F11124" w:rsidRPr="00D656B0">
        <w:rPr>
          <w:rFonts w:ascii="Times New Roman" w:hAnsi="Times New Roman"/>
          <w:sz w:val="28"/>
          <w:szCs w:val="28"/>
        </w:rPr>
        <w:t xml:space="preserve"> за  предприятиями различного профиля деятельности: нефтегазопереработка, нефтехимия, нефтебазы, склады ГСМ,  мазутохранилища на предприятиях энергетики (резервное топливо), эксплуатация сосудов, работающих под давлением. Надзор осуществляется комплексно   в области  проектирования, строительства, эксплуатации, расширения, реконструкции, технического перевооружению, консервации и ликвидации опасного производственного объекта. </w:t>
      </w:r>
    </w:p>
    <w:p w:rsidR="00874B9C" w:rsidRDefault="00874B9C" w:rsidP="00A82EE7">
      <w:pPr>
        <w:spacing w:after="0" w:line="360" w:lineRule="auto"/>
        <w:ind w:firstLine="540"/>
        <w:jc w:val="both"/>
        <w:rPr>
          <w:rFonts w:ascii="Times New Roman" w:hAnsi="Times New Roman"/>
          <w:sz w:val="28"/>
          <w:szCs w:val="28"/>
        </w:rPr>
      </w:pPr>
      <w:r w:rsidRPr="00D61ECC">
        <w:rPr>
          <w:rFonts w:ascii="Times New Roman" w:hAnsi="Times New Roman"/>
          <w:sz w:val="28"/>
          <w:szCs w:val="28"/>
        </w:rPr>
        <w:t xml:space="preserve">За </w:t>
      </w:r>
      <w:r w:rsidR="004866AA">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993863">
        <w:rPr>
          <w:rFonts w:ascii="Times New Roman" w:hAnsi="Times New Roman"/>
          <w:sz w:val="28"/>
          <w:szCs w:val="28"/>
        </w:rPr>
        <w:t>198</w:t>
      </w:r>
      <w:r w:rsidRPr="00D61ECC">
        <w:rPr>
          <w:rFonts w:ascii="Times New Roman" w:hAnsi="Times New Roman"/>
          <w:sz w:val="28"/>
          <w:szCs w:val="28"/>
        </w:rPr>
        <w:t xml:space="preserve"> обследовани</w:t>
      </w:r>
      <w:r w:rsidR="00A71138">
        <w:rPr>
          <w:rFonts w:ascii="Times New Roman" w:hAnsi="Times New Roman"/>
          <w:sz w:val="28"/>
          <w:szCs w:val="28"/>
        </w:rPr>
        <w:t>я</w:t>
      </w:r>
      <w:r w:rsidRPr="00D61ECC">
        <w:rPr>
          <w:rFonts w:ascii="Times New Roman" w:hAnsi="Times New Roman"/>
          <w:sz w:val="28"/>
          <w:szCs w:val="28"/>
        </w:rPr>
        <w:t xml:space="preserve"> подконтрольных объектов (из них </w:t>
      </w:r>
      <w:r w:rsidR="00993863">
        <w:rPr>
          <w:rFonts w:ascii="Times New Roman" w:hAnsi="Times New Roman"/>
          <w:sz w:val="28"/>
          <w:szCs w:val="28"/>
        </w:rPr>
        <w:t>11</w:t>
      </w:r>
      <w:r w:rsidRPr="00D61ECC">
        <w:rPr>
          <w:rFonts w:ascii="Times New Roman" w:hAnsi="Times New Roman"/>
          <w:sz w:val="28"/>
          <w:szCs w:val="28"/>
        </w:rPr>
        <w:t xml:space="preserve"> плановых, </w:t>
      </w:r>
      <w:r w:rsidR="00993863">
        <w:rPr>
          <w:rFonts w:ascii="Times New Roman" w:hAnsi="Times New Roman"/>
          <w:sz w:val="28"/>
          <w:szCs w:val="28"/>
        </w:rPr>
        <w:t>46</w:t>
      </w:r>
      <w:r w:rsidRPr="00D61ECC">
        <w:rPr>
          <w:rFonts w:ascii="Times New Roman" w:hAnsi="Times New Roman"/>
          <w:sz w:val="28"/>
          <w:szCs w:val="28"/>
        </w:rPr>
        <w:t xml:space="preserve"> внеплановых, </w:t>
      </w:r>
      <w:r w:rsidR="00993863">
        <w:rPr>
          <w:rFonts w:ascii="Times New Roman" w:hAnsi="Times New Roman"/>
          <w:sz w:val="28"/>
          <w:szCs w:val="28"/>
        </w:rPr>
        <w:t>141</w:t>
      </w:r>
      <w:r w:rsidRPr="00D61ECC">
        <w:rPr>
          <w:rFonts w:ascii="Times New Roman" w:hAnsi="Times New Roman"/>
          <w:sz w:val="28"/>
          <w:szCs w:val="28"/>
        </w:rPr>
        <w:t xml:space="preserve"> проверк</w:t>
      </w:r>
      <w:r w:rsidR="00A71138">
        <w:rPr>
          <w:rFonts w:ascii="Times New Roman" w:hAnsi="Times New Roman"/>
          <w:sz w:val="28"/>
          <w:szCs w:val="28"/>
        </w:rPr>
        <w:t>и</w:t>
      </w:r>
      <w:r w:rsidRPr="00D61ECC">
        <w:rPr>
          <w:rFonts w:ascii="Times New Roman" w:hAnsi="Times New Roman"/>
          <w:sz w:val="28"/>
          <w:szCs w:val="28"/>
        </w:rPr>
        <w:t xml:space="preserve"> в порядке осуществления режима посто</w:t>
      </w:r>
      <w:r w:rsidR="004866AA">
        <w:rPr>
          <w:rFonts w:ascii="Times New Roman" w:hAnsi="Times New Roman"/>
          <w:sz w:val="28"/>
          <w:szCs w:val="28"/>
        </w:rPr>
        <w:t>янного государственного надзора</w:t>
      </w:r>
      <w:r w:rsidRPr="00D61ECC">
        <w:rPr>
          <w:rFonts w:ascii="Times New Roman" w:hAnsi="Times New Roman"/>
          <w:sz w:val="28"/>
          <w:szCs w:val="28"/>
        </w:rPr>
        <w:t xml:space="preserve">), при этом выявлено </w:t>
      </w:r>
      <w:r w:rsidR="00993863">
        <w:rPr>
          <w:rFonts w:ascii="Times New Roman" w:hAnsi="Times New Roman"/>
          <w:sz w:val="28"/>
          <w:szCs w:val="28"/>
        </w:rPr>
        <w:t>1881</w:t>
      </w:r>
      <w:r w:rsidRPr="00D61ECC">
        <w:rPr>
          <w:rFonts w:ascii="Times New Roman" w:hAnsi="Times New Roman"/>
          <w:sz w:val="28"/>
          <w:szCs w:val="28"/>
        </w:rPr>
        <w:t xml:space="preserve"> нарушений правил и норм безопасности, наложен </w:t>
      </w:r>
      <w:r w:rsidR="00993863">
        <w:rPr>
          <w:rFonts w:ascii="Times New Roman" w:hAnsi="Times New Roman"/>
          <w:sz w:val="28"/>
          <w:szCs w:val="28"/>
        </w:rPr>
        <w:t>66</w:t>
      </w:r>
      <w:r w:rsidRPr="00D61ECC">
        <w:rPr>
          <w:rFonts w:ascii="Times New Roman" w:hAnsi="Times New Roman"/>
          <w:sz w:val="28"/>
          <w:szCs w:val="28"/>
        </w:rPr>
        <w:t xml:space="preserve"> административны</w:t>
      </w:r>
      <w:r w:rsidR="00A71138">
        <w:rPr>
          <w:rFonts w:ascii="Times New Roman" w:hAnsi="Times New Roman"/>
          <w:sz w:val="28"/>
          <w:szCs w:val="28"/>
        </w:rPr>
        <w:t>х</w:t>
      </w:r>
      <w:r w:rsidRPr="00D61ECC">
        <w:rPr>
          <w:rFonts w:ascii="Times New Roman" w:hAnsi="Times New Roman"/>
          <w:sz w:val="28"/>
          <w:szCs w:val="28"/>
        </w:rPr>
        <w:t xml:space="preserve"> штраф</w:t>
      </w:r>
      <w:r w:rsidR="00A71138">
        <w:rPr>
          <w:rFonts w:ascii="Times New Roman" w:hAnsi="Times New Roman"/>
          <w:sz w:val="28"/>
          <w:szCs w:val="28"/>
        </w:rPr>
        <w:t>ов</w:t>
      </w:r>
      <w:r w:rsidRPr="00D61ECC">
        <w:rPr>
          <w:rFonts w:ascii="Times New Roman" w:hAnsi="Times New Roman"/>
          <w:sz w:val="28"/>
          <w:szCs w:val="28"/>
        </w:rPr>
        <w:t xml:space="preserve">, на общую сумму </w:t>
      </w:r>
      <w:r w:rsidR="00993863">
        <w:rPr>
          <w:rFonts w:ascii="Times New Roman" w:hAnsi="Times New Roman"/>
          <w:sz w:val="28"/>
          <w:szCs w:val="28"/>
        </w:rPr>
        <w:t>5560</w:t>
      </w:r>
      <w:r w:rsidR="00377938">
        <w:rPr>
          <w:rFonts w:ascii="Times New Roman" w:hAnsi="Times New Roman"/>
          <w:sz w:val="28"/>
          <w:szCs w:val="28"/>
        </w:rPr>
        <w:t xml:space="preserve"> тысяч рублей</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993863">
        <w:rPr>
          <w:rFonts w:ascii="Times New Roman" w:hAnsi="Times New Roman"/>
          <w:sz w:val="28"/>
          <w:szCs w:val="28"/>
        </w:rPr>
        <w:t>3740</w:t>
      </w:r>
      <w:r w:rsidRPr="00D61ECC">
        <w:rPr>
          <w:rFonts w:ascii="Times New Roman" w:hAnsi="Times New Roman"/>
          <w:sz w:val="28"/>
          <w:szCs w:val="28"/>
        </w:rPr>
        <w:t xml:space="preserve"> тысяч рублей.</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Результаты проверок.</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xml:space="preserve">Характер выявляемых нарушений зависит от специфики предприятия, характеристики ОПО (класс опасности, признаки опасности и т.д. ) степени износа оборудования и др. </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lastRenderedPageBreak/>
        <w:t>Типовые нарушения:</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xml:space="preserve">Не обеспечивается выполнение требований при эксплуатации технических устройств (не проведена экспертиза, отсутствует проектная документация, отсутствуют паспорта, неудовлетворительное состояние – наличие коррозии и др., отсутствие датчиков контроля). </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xml:space="preserve">Не обеспечивается безопасность технологического персонала (не предусмотрена сигнализация, неисправная вентиляция, отсутствуют средства автоматического газового контроля). </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Не обеспечено безопасное ведение технологического процесса (не проведены мероприятия по выводу на консервацию, допускаются отступления от технических регламентов, проведение реконструкции опасных производственных объектов с нарушениями законодательства Российской Федерации о градостроительной деятельности, недостаточный уровень автоматизации устаревшего оборудования и др.).</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Нарушения в части организации и осуществления производственного контроля (нарушение сроков проведения проверок; отсутствие контроля за своевременным устранением выявленных нарушений; отсутствие контроля за своевременным проведением экспертизы промышленной безопасности технических устройств, зданий, сооружений.)</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xml:space="preserve">В надзорной работе, по-прежнему, приоритетными являются:  </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реализация, мероприятий, предусмотренных ФЗ «О промышленной безопасности опасных производственных объектов»;</w:t>
      </w:r>
    </w:p>
    <w:p w:rsidR="004866AA" w:rsidRPr="004866AA" w:rsidRDefault="004866AA" w:rsidP="004866AA">
      <w:pPr>
        <w:numPr>
          <w:ilvl w:val="0"/>
          <w:numId w:val="1"/>
        </w:numPr>
        <w:spacing w:after="0" w:line="360" w:lineRule="auto"/>
        <w:jc w:val="both"/>
        <w:rPr>
          <w:rFonts w:ascii="Times New Roman" w:hAnsi="Times New Roman"/>
          <w:sz w:val="28"/>
          <w:szCs w:val="28"/>
        </w:rPr>
      </w:pPr>
      <w:r w:rsidRPr="004866AA">
        <w:rPr>
          <w:rFonts w:ascii="Times New Roman" w:hAnsi="Times New Roman"/>
          <w:sz w:val="28"/>
          <w:szCs w:val="28"/>
        </w:rPr>
        <w:t>реализация и контроль выполнения решений Правительства Российской Федерации;</w:t>
      </w:r>
    </w:p>
    <w:p w:rsidR="004866AA" w:rsidRPr="004866AA" w:rsidRDefault="004866AA" w:rsidP="004866AA">
      <w:pPr>
        <w:numPr>
          <w:ilvl w:val="0"/>
          <w:numId w:val="1"/>
        </w:numPr>
        <w:spacing w:after="0" w:line="360" w:lineRule="auto"/>
        <w:jc w:val="both"/>
        <w:rPr>
          <w:rFonts w:ascii="Times New Roman" w:hAnsi="Times New Roman"/>
          <w:sz w:val="28"/>
          <w:szCs w:val="28"/>
        </w:rPr>
      </w:pPr>
      <w:r w:rsidRPr="004866AA">
        <w:rPr>
          <w:rFonts w:ascii="Times New Roman" w:hAnsi="Times New Roman"/>
          <w:sz w:val="28"/>
          <w:szCs w:val="28"/>
        </w:rPr>
        <w:t>обеспечение контроля над производственными рисками путём их идентификации, разработки деклараций безопасности;</w:t>
      </w:r>
    </w:p>
    <w:p w:rsidR="004866AA" w:rsidRPr="004866AA" w:rsidRDefault="004866AA" w:rsidP="004866AA">
      <w:pPr>
        <w:numPr>
          <w:ilvl w:val="0"/>
          <w:numId w:val="1"/>
        </w:numPr>
        <w:spacing w:after="0" w:line="360" w:lineRule="auto"/>
        <w:jc w:val="both"/>
        <w:rPr>
          <w:rFonts w:ascii="Times New Roman" w:hAnsi="Times New Roman"/>
          <w:sz w:val="28"/>
          <w:szCs w:val="28"/>
        </w:rPr>
      </w:pPr>
      <w:r w:rsidRPr="004866AA">
        <w:rPr>
          <w:rFonts w:ascii="Times New Roman" w:hAnsi="Times New Roman"/>
          <w:sz w:val="28"/>
          <w:szCs w:val="28"/>
        </w:rPr>
        <w:t>повышение качества обучения, подготовки и повышения квалификации работников в области промышленной безопасности;</w:t>
      </w:r>
    </w:p>
    <w:p w:rsidR="004866AA" w:rsidRPr="004866AA" w:rsidRDefault="004866AA" w:rsidP="004866AA">
      <w:pPr>
        <w:numPr>
          <w:ilvl w:val="0"/>
          <w:numId w:val="1"/>
        </w:numPr>
        <w:spacing w:after="0" w:line="360" w:lineRule="auto"/>
        <w:jc w:val="both"/>
        <w:rPr>
          <w:rFonts w:ascii="Times New Roman" w:hAnsi="Times New Roman"/>
          <w:sz w:val="28"/>
          <w:szCs w:val="28"/>
        </w:rPr>
      </w:pPr>
      <w:r w:rsidRPr="004866AA">
        <w:rPr>
          <w:rFonts w:ascii="Times New Roman" w:hAnsi="Times New Roman"/>
          <w:sz w:val="28"/>
          <w:szCs w:val="28"/>
        </w:rPr>
        <w:lastRenderedPageBreak/>
        <w:t xml:space="preserve">проведение комплекса мероприятий по предупреждению чрезвычайных ситуаций и готовности, в случае возникновения, к их ликвидации;  </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ведение строительного надзора за строительством новых и реконструкцией действующих объектов.</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В связи с этим, стратегией решения проблем обеспечения промышленной безопасности на подконтрольных предприятиях является:</w:t>
      </w:r>
    </w:p>
    <w:p w:rsidR="004866AA" w:rsidRPr="004866AA" w:rsidRDefault="004866AA" w:rsidP="004866AA">
      <w:pPr>
        <w:numPr>
          <w:ilvl w:val="0"/>
          <w:numId w:val="2"/>
        </w:numPr>
        <w:spacing w:after="0" w:line="360" w:lineRule="auto"/>
        <w:jc w:val="both"/>
        <w:rPr>
          <w:rFonts w:ascii="Times New Roman" w:hAnsi="Times New Roman"/>
          <w:sz w:val="28"/>
          <w:szCs w:val="28"/>
        </w:rPr>
      </w:pPr>
      <w:r w:rsidRPr="004866AA">
        <w:rPr>
          <w:rFonts w:ascii="Times New Roman" w:hAnsi="Times New Roman"/>
          <w:sz w:val="28"/>
          <w:szCs w:val="28"/>
        </w:rPr>
        <w:t>диагностирование  технического состояния оборудования, отработавшего нормативный ресурс;</w:t>
      </w:r>
    </w:p>
    <w:p w:rsidR="004866AA" w:rsidRPr="004866AA" w:rsidRDefault="004866AA" w:rsidP="004866AA">
      <w:pPr>
        <w:numPr>
          <w:ilvl w:val="0"/>
          <w:numId w:val="2"/>
        </w:numPr>
        <w:spacing w:after="0" w:line="360" w:lineRule="auto"/>
        <w:jc w:val="both"/>
        <w:rPr>
          <w:rFonts w:ascii="Times New Roman" w:hAnsi="Times New Roman"/>
          <w:sz w:val="28"/>
          <w:szCs w:val="28"/>
        </w:rPr>
      </w:pPr>
      <w:r w:rsidRPr="004866AA">
        <w:rPr>
          <w:rFonts w:ascii="Times New Roman" w:hAnsi="Times New Roman"/>
          <w:sz w:val="28"/>
          <w:szCs w:val="28"/>
        </w:rPr>
        <w:t>применение эффективных методов неразрушающего контроля, в т.ч. метод акустической эмиссии;</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контроль  качества экспертиз промышленной безопасности, выполняемых экспертными организациями;</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контроль  эффективности работы производственного контроля;</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контроль  выполнения мероприятий, разработанных предприятиями по доведению опасных производственных объектов до требований правил;</w:t>
      </w:r>
    </w:p>
    <w:p w:rsidR="004866AA" w:rsidRPr="004866AA" w:rsidRDefault="004866AA" w:rsidP="004866AA">
      <w:pPr>
        <w:spacing w:after="0" w:line="360" w:lineRule="auto"/>
        <w:ind w:firstLine="540"/>
        <w:jc w:val="both"/>
        <w:rPr>
          <w:rFonts w:ascii="Times New Roman" w:hAnsi="Times New Roman"/>
          <w:sz w:val="28"/>
          <w:szCs w:val="28"/>
        </w:rPr>
      </w:pPr>
      <w:r w:rsidRPr="004866AA">
        <w:rPr>
          <w:rFonts w:ascii="Times New Roman" w:hAnsi="Times New Roman"/>
          <w:sz w:val="28"/>
          <w:szCs w:val="28"/>
        </w:rPr>
        <w:t>- контроль готовности  предприятий к локализации и ликвидации аварий на опасных производственных объектах;</w:t>
      </w:r>
    </w:p>
    <w:p w:rsidR="004866AA" w:rsidRPr="004866AA" w:rsidRDefault="004866AA" w:rsidP="004866AA">
      <w:pPr>
        <w:numPr>
          <w:ilvl w:val="0"/>
          <w:numId w:val="3"/>
        </w:numPr>
        <w:spacing w:after="0" w:line="360" w:lineRule="auto"/>
        <w:jc w:val="both"/>
        <w:rPr>
          <w:rFonts w:ascii="Times New Roman" w:hAnsi="Times New Roman"/>
          <w:sz w:val="28"/>
          <w:szCs w:val="28"/>
        </w:rPr>
      </w:pPr>
      <w:r w:rsidRPr="004866AA">
        <w:rPr>
          <w:rFonts w:ascii="Times New Roman" w:hAnsi="Times New Roman"/>
          <w:sz w:val="28"/>
          <w:szCs w:val="28"/>
        </w:rPr>
        <w:t>контроль текущего уровня промышленной безопасности на опасных производственных объектах.</w:t>
      </w:r>
    </w:p>
    <w:p w:rsidR="00501EEE" w:rsidRPr="0056211E" w:rsidRDefault="00501EEE" w:rsidP="00501EEE">
      <w:pPr>
        <w:spacing w:after="0" w:line="360" w:lineRule="auto"/>
        <w:ind w:firstLine="709"/>
        <w:jc w:val="both"/>
        <w:rPr>
          <w:rFonts w:ascii="Times New Roman" w:hAnsi="Times New Roman"/>
          <w:sz w:val="28"/>
          <w:szCs w:val="28"/>
        </w:rPr>
      </w:pPr>
      <w:r w:rsidRPr="0056211E">
        <w:rPr>
          <w:rFonts w:ascii="Times New Roman" w:hAnsi="Times New Roman"/>
          <w:sz w:val="28"/>
          <w:szCs w:val="28"/>
        </w:rPr>
        <w:t>Переписка с поднадзорными организациями в основном ведется по вопросам, связанным с согласованием документов, определенных для согласования законодательством в области промышленной безопасности: ПЛА, положения о порядке расследования причин инцидентов, постановка на учет технических устройств и др.</w:t>
      </w:r>
    </w:p>
    <w:p w:rsidR="00501EEE" w:rsidRPr="0056211E" w:rsidRDefault="00501EEE" w:rsidP="00501EEE">
      <w:pPr>
        <w:spacing w:after="0" w:line="360" w:lineRule="auto"/>
        <w:ind w:firstLine="709"/>
        <w:jc w:val="both"/>
        <w:rPr>
          <w:rFonts w:ascii="Times New Roman" w:hAnsi="Times New Roman"/>
          <w:sz w:val="28"/>
          <w:szCs w:val="28"/>
        </w:rPr>
      </w:pPr>
      <w:r w:rsidRPr="0056211E">
        <w:rPr>
          <w:rFonts w:ascii="Times New Roman" w:hAnsi="Times New Roman"/>
          <w:sz w:val="28"/>
          <w:szCs w:val="28"/>
        </w:rPr>
        <w:t>Поднадзорные организации обращаются с вопросами, связанными с исполнением обязательных требований, например: идентификация ОПО, процедура консервации ОПО и связанное с ней исключение ОПО из реестра, о необходимости сертификации технологических трубопроводов и т.д. По перечисленным вопросам даются мотивированные ответы с разъяснениями.</w:t>
      </w:r>
    </w:p>
    <w:p w:rsidR="00501EEE" w:rsidRPr="0056211E" w:rsidRDefault="00501EEE" w:rsidP="00501EEE">
      <w:pPr>
        <w:spacing w:after="0" w:line="360" w:lineRule="auto"/>
        <w:ind w:firstLine="709"/>
        <w:jc w:val="both"/>
        <w:rPr>
          <w:rFonts w:ascii="Times New Roman" w:hAnsi="Times New Roman"/>
          <w:sz w:val="28"/>
          <w:szCs w:val="28"/>
        </w:rPr>
      </w:pPr>
      <w:r w:rsidRPr="0056211E">
        <w:rPr>
          <w:rFonts w:ascii="Times New Roman" w:hAnsi="Times New Roman"/>
          <w:sz w:val="28"/>
          <w:szCs w:val="28"/>
        </w:rPr>
        <w:lastRenderedPageBreak/>
        <w:t xml:space="preserve">Существенная часть переписки с поднадзорными организациями связана с продлением сроков исполнения предписаний, выданных по итогам ранее проведенной проверки. Итоги рассмотрения ходатайств зависят от исполнения поднадзорной </w:t>
      </w:r>
      <w:r w:rsidR="00637E9C">
        <w:rPr>
          <w:rFonts w:ascii="Times New Roman" w:hAnsi="Times New Roman"/>
          <w:sz w:val="28"/>
          <w:szCs w:val="28"/>
        </w:rPr>
        <w:t>организацией требований</w:t>
      </w:r>
      <w:r w:rsidRPr="0056211E">
        <w:rPr>
          <w:rFonts w:ascii="Times New Roman" w:hAnsi="Times New Roman"/>
          <w:sz w:val="28"/>
          <w:szCs w:val="28"/>
        </w:rPr>
        <w:t xml:space="preserve"> п. 84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утвержденного приказом Ростехнадзора от 12 февраля 2016 года N 48, а именно представления документов, обосновывающих продление срока, материалов о ходе устранения нарушения к моменту направления ходатайства, а также подтверждающих принятие юридическим лицом организационно-технических мероприятий, обеспечивающих безопасное ведение работ на опасном производственном объекте до устранения нарушений, указанных в предписании.</w:t>
      </w:r>
    </w:p>
    <w:p w:rsidR="00734B7F" w:rsidRDefault="00734B7F">
      <w:pPr>
        <w:spacing w:after="0" w:line="240" w:lineRule="auto"/>
        <w:ind w:firstLine="709"/>
        <w:jc w:val="both"/>
        <w:rPr>
          <w:rFonts w:ascii="Times New Roman" w:hAnsi="Times New Roman"/>
          <w:sz w:val="24"/>
        </w:rPr>
      </w:pPr>
    </w:p>
    <w:p w:rsidR="00734B7F" w:rsidRPr="00C17A20" w:rsidRDefault="00451E0E" w:rsidP="003C6258">
      <w:pPr>
        <w:pStyle w:val="10"/>
      </w:pPr>
      <w:bookmarkStart w:id="6" w:name="_Toc488322288"/>
      <w:r w:rsidRPr="00F15D3D">
        <w:t>7</w:t>
      </w:r>
      <w:r w:rsidR="00F11124" w:rsidRPr="00F15D3D">
        <w:t>. Объекты металлургической и коксохимической промышленности</w:t>
      </w:r>
      <w:bookmarkEnd w:id="6"/>
    </w:p>
    <w:p w:rsidR="00734B7F" w:rsidRDefault="00734B7F">
      <w:pPr>
        <w:spacing w:after="0" w:line="240" w:lineRule="auto"/>
        <w:ind w:firstLine="540"/>
        <w:jc w:val="center"/>
        <w:rPr>
          <w:rFonts w:ascii="Times New Roman" w:hAnsi="Times New Roman"/>
          <w:b/>
          <w:color w:val="FF0000"/>
          <w:sz w:val="24"/>
        </w:rPr>
      </w:pPr>
    </w:p>
    <w:p w:rsidR="00734B7F" w:rsidRPr="001F615A" w:rsidRDefault="00F11124" w:rsidP="00A82EE7">
      <w:pPr>
        <w:spacing w:after="0" w:line="360" w:lineRule="auto"/>
        <w:ind w:firstLine="720"/>
        <w:jc w:val="both"/>
        <w:rPr>
          <w:rFonts w:ascii="Times New Roman" w:hAnsi="Times New Roman"/>
          <w:sz w:val="28"/>
          <w:szCs w:val="28"/>
        </w:rPr>
      </w:pPr>
      <w:r w:rsidRPr="001F615A">
        <w:rPr>
          <w:rFonts w:ascii="Times New Roman" w:hAnsi="Times New Roman"/>
          <w:sz w:val="28"/>
          <w:szCs w:val="28"/>
        </w:rPr>
        <w:t>На территории Западно-Уральского управления Ростехнадзора размещены такие производства как доменное, коксохимическое, прокатное, никелевое, ферросплавное, сталеплавильное, производства цветных металлов: губчатого титана и титановых порошков, губки циркония, порошки циркония, магния, порошки и гранулы из алюминия, магния и сплавов на их основе, кальция, медеплавильное, метизное, производство и потребление продуктов разделения воздуха, производство и переработка хлора.</w:t>
      </w:r>
    </w:p>
    <w:p w:rsidR="00D35793" w:rsidRDefault="00F11124" w:rsidP="00A82EE7">
      <w:pPr>
        <w:spacing w:after="0" w:line="360" w:lineRule="auto"/>
        <w:ind w:firstLine="720"/>
        <w:jc w:val="both"/>
        <w:rPr>
          <w:rFonts w:ascii="Times New Roman" w:hAnsi="Times New Roman"/>
          <w:sz w:val="28"/>
          <w:szCs w:val="28"/>
        </w:rPr>
      </w:pPr>
      <w:r w:rsidRPr="001F615A">
        <w:rPr>
          <w:rFonts w:ascii="Times New Roman" w:hAnsi="Times New Roman"/>
          <w:sz w:val="28"/>
          <w:szCs w:val="28"/>
        </w:rPr>
        <w:lastRenderedPageBreak/>
        <w:t xml:space="preserve">На отчетную дату под контролем Западно-Уральского управления находится </w:t>
      </w:r>
      <w:r w:rsidR="00D35793">
        <w:rPr>
          <w:rFonts w:ascii="Times New Roman" w:hAnsi="Times New Roman"/>
          <w:sz w:val="28"/>
          <w:szCs w:val="28"/>
        </w:rPr>
        <w:t>8</w:t>
      </w:r>
      <w:r w:rsidR="00F15D3D">
        <w:rPr>
          <w:rFonts w:ascii="Times New Roman" w:hAnsi="Times New Roman"/>
          <w:sz w:val="28"/>
          <w:szCs w:val="28"/>
        </w:rPr>
        <w:t>5</w:t>
      </w:r>
      <w:r w:rsidRPr="001F615A">
        <w:rPr>
          <w:rFonts w:ascii="Times New Roman" w:hAnsi="Times New Roman"/>
          <w:sz w:val="28"/>
          <w:szCs w:val="28"/>
        </w:rPr>
        <w:t xml:space="preserve"> организаци</w:t>
      </w:r>
      <w:r w:rsidR="00F15D3D">
        <w:rPr>
          <w:rFonts w:ascii="Times New Roman" w:hAnsi="Times New Roman"/>
          <w:sz w:val="28"/>
          <w:szCs w:val="28"/>
        </w:rPr>
        <w:t>й</w:t>
      </w:r>
      <w:r w:rsidRPr="001F615A">
        <w:rPr>
          <w:rFonts w:ascii="Times New Roman" w:hAnsi="Times New Roman"/>
          <w:sz w:val="28"/>
          <w:szCs w:val="28"/>
        </w:rPr>
        <w:t>, в том числе 8</w:t>
      </w:r>
      <w:r w:rsidR="00F15D3D">
        <w:rPr>
          <w:rFonts w:ascii="Times New Roman" w:hAnsi="Times New Roman"/>
          <w:sz w:val="28"/>
          <w:szCs w:val="28"/>
        </w:rPr>
        <w:t>3</w:t>
      </w:r>
      <w:r w:rsidRPr="001F615A">
        <w:rPr>
          <w:rFonts w:ascii="Times New Roman" w:hAnsi="Times New Roman"/>
          <w:sz w:val="28"/>
          <w:szCs w:val="28"/>
        </w:rPr>
        <w:t xml:space="preserve"> организации, эксплуатирующие </w:t>
      </w:r>
      <w:r w:rsidR="00D35793">
        <w:rPr>
          <w:rFonts w:ascii="Times New Roman" w:hAnsi="Times New Roman"/>
          <w:sz w:val="28"/>
          <w:szCs w:val="28"/>
        </w:rPr>
        <w:t>13</w:t>
      </w:r>
      <w:r w:rsidR="00F15D3D">
        <w:rPr>
          <w:rFonts w:ascii="Times New Roman" w:hAnsi="Times New Roman"/>
          <w:sz w:val="28"/>
          <w:szCs w:val="28"/>
        </w:rPr>
        <w:t>5</w:t>
      </w:r>
      <w:r w:rsidRPr="001F615A">
        <w:rPr>
          <w:rFonts w:ascii="Times New Roman" w:hAnsi="Times New Roman"/>
          <w:sz w:val="28"/>
          <w:szCs w:val="28"/>
        </w:rPr>
        <w:t xml:space="preserve"> опасных производственных объектов</w:t>
      </w:r>
      <w:r w:rsidR="00D35793">
        <w:rPr>
          <w:rFonts w:ascii="Times New Roman" w:hAnsi="Times New Roman"/>
          <w:sz w:val="28"/>
          <w:szCs w:val="28"/>
        </w:rPr>
        <w:t>.</w:t>
      </w:r>
    </w:p>
    <w:p w:rsidR="001F615A" w:rsidRPr="00D61ECC" w:rsidRDefault="001F615A" w:rsidP="00A82EE7">
      <w:pPr>
        <w:spacing w:after="0" w:line="360" w:lineRule="auto"/>
        <w:ind w:firstLine="540"/>
        <w:jc w:val="both"/>
        <w:rPr>
          <w:rFonts w:ascii="Times New Roman" w:hAnsi="Times New Roman"/>
          <w:sz w:val="28"/>
          <w:szCs w:val="28"/>
        </w:rPr>
      </w:pPr>
      <w:r w:rsidRPr="00D61ECC">
        <w:rPr>
          <w:rFonts w:ascii="Times New Roman" w:hAnsi="Times New Roman"/>
          <w:sz w:val="28"/>
          <w:szCs w:val="28"/>
        </w:rPr>
        <w:t xml:space="preserve">За </w:t>
      </w:r>
      <w:r w:rsidR="00D35793">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4F008A">
        <w:rPr>
          <w:rFonts w:ascii="Times New Roman" w:hAnsi="Times New Roman"/>
          <w:sz w:val="28"/>
          <w:szCs w:val="28"/>
        </w:rPr>
        <w:t>82</w:t>
      </w:r>
      <w:r w:rsidRPr="00D61ECC">
        <w:rPr>
          <w:rFonts w:ascii="Times New Roman" w:hAnsi="Times New Roman"/>
          <w:sz w:val="28"/>
          <w:szCs w:val="28"/>
        </w:rPr>
        <w:t xml:space="preserve"> обследований подконтрольных объектов (из них </w:t>
      </w:r>
      <w:r w:rsidR="004F008A">
        <w:rPr>
          <w:rFonts w:ascii="Times New Roman" w:hAnsi="Times New Roman"/>
          <w:sz w:val="28"/>
          <w:szCs w:val="28"/>
        </w:rPr>
        <w:t>8</w:t>
      </w:r>
      <w:r w:rsidRPr="00D61ECC">
        <w:rPr>
          <w:rFonts w:ascii="Times New Roman" w:hAnsi="Times New Roman"/>
          <w:sz w:val="28"/>
          <w:szCs w:val="28"/>
        </w:rPr>
        <w:t xml:space="preserve"> плановых, </w:t>
      </w:r>
      <w:r w:rsidR="004F008A">
        <w:rPr>
          <w:rFonts w:ascii="Times New Roman" w:hAnsi="Times New Roman"/>
          <w:sz w:val="28"/>
          <w:szCs w:val="28"/>
        </w:rPr>
        <w:t>2</w:t>
      </w:r>
      <w:r w:rsidR="008F4C58">
        <w:rPr>
          <w:rFonts w:ascii="Times New Roman" w:hAnsi="Times New Roman"/>
          <w:sz w:val="28"/>
          <w:szCs w:val="28"/>
        </w:rPr>
        <w:t>8</w:t>
      </w:r>
      <w:r w:rsidRPr="00D61ECC">
        <w:rPr>
          <w:rFonts w:ascii="Times New Roman" w:hAnsi="Times New Roman"/>
          <w:sz w:val="28"/>
          <w:szCs w:val="28"/>
        </w:rPr>
        <w:t xml:space="preserve"> внеплановых, </w:t>
      </w:r>
      <w:r w:rsidR="004F008A">
        <w:rPr>
          <w:rFonts w:ascii="Times New Roman" w:hAnsi="Times New Roman"/>
          <w:sz w:val="28"/>
          <w:szCs w:val="28"/>
        </w:rPr>
        <w:t>46</w:t>
      </w:r>
      <w:r w:rsidRPr="00D61ECC">
        <w:rPr>
          <w:rFonts w:ascii="Times New Roman" w:hAnsi="Times New Roman"/>
          <w:sz w:val="28"/>
          <w:szCs w:val="28"/>
        </w:rPr>
        <w:t xml:space="preserve"> проверок в порядке осуществления режима постоянного государственного надзора), при этом выявлено </w:t>
      </w:r>
      <w:r w:rsidR="008F4C58">
        <w:rPr>
          <w:rFonts w:ascii="Times New Roman" w:hAnsi="Times New Roman"/>
          <w:sz w:val="28"/>
          <w:szCs w:val="28"/>
        </w:rPr>
        <w:t>130</w:t>
      </w:r>
      <w:r w:rsidRPr="00D61ECC">
        <w:rPr>
          <w:rFonts w:ascii="Times New Roman" w:hAnsi="Times New Roman"/>
          <w:sz w:val="28"/>
          <w:szCs w:val="28"/>
        </w:rPr>
        <w:t xml:space="preserve"> нарушений правил и норм безопасности, наложено </w:t>
      </w:r>
      <w:r w:rsidR="00741A65">
        <w:rPr>
          <w:rFonts w:ascii="Times New Roman" w:hAnsi="Times New Roman"/>
          <w:sz w:val="28"/>
          <w:szCs w:val="28"/>
        </w:rPr>
        <w:t>25</w:t>
      </w:r>
      <w:r w:rsidRPr="00D61ECC">
        <w:rPr>
          <w:rFonts w:ascii="Times New Roman" w:hAnsi="Times New Roman"/>
          <w:sz w:val="28"/>
          <w:szCs w:val="28"/>
        </w:rPr>
        <w:t xml:space="preserve"> штрафов, на общую сумму </w:t>
      </w:r>
      <w:r w:rsidR="00741A65">
        <w:rPr>
          <w:rFonts w:ascii="Times New Roman" w:hAnsi="Times New Roman"/>
          <w:sz w:val="28"/>
          <w:szCs w:val="28"/>
        </w:rPr>
        <w:t>1540</w:t>
      </w:r>
      <w:r>
        <w:rPr>
          <w:rFonts w:ascii="Times New Roman" w:hAnsi="Times New Roman"/>
          <w:sz w:val="28"/>
          <w:szCs w:val="28"/>
        </w:rPr>
        <w:t xml:space="preserve"> тысяч рублей</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741A65">
        <w:rPr>
          <w:rFonts w:ascii="Times New Roman" w:hAnsi="Times New Roman"/>
          <w:sz w:val="28"/>
          <w:szCs w:val="28"/>
        </w:rPr>
        <w:t>450</w:t>
      </w:r>
      <w:r w:rsidRPr="00D61ECC">
        <w:rPr>
          <w:rFonts w:ascii="Times New Roman" w:hAnsi="Times New Roman"/>
          <w:sz w:val="28"/>
          <w:szCs w:val="28"/>
        </w:rPr>
        <w:t xml:space="preserve"> тысяч рублей.</w:t>
      </w:r>
    </w:p>
    <w:p w:rsidR="00734B7F" w:rsidRPr="001F615A" w:rsidRDefault="00F11124" w:rsidP="00A82EE7">
      <w:pPr>
        <w:spacing w:after="0" w:line="360" w:lineRule="auto"/>
        <w:ind w:firstLine="720"/>
        <w:jc w:val="both"/>
        <w:rPr>
          <w:rFonts w:ascii="Times New Roman" w:hAnsi="Times New Roman"/>
          <w:sz w:val="28"/>
          <w:szCs w:val="28"/>
        </w:rPr>
      </w:pPr>
      <w:r w:rsidRPr="001F615A">
        <w:rPr>
          <w:rFonts w:ascii="Times New Roman" w:hAnsi="Times New Roman"/>
          <w:sz w:val="28"/>
          <w:szCs w:val="28"/>
        </w:rPr>
        <w:t>За отчетный период аварий</w:t>
      </w:r>
      <w:r w:rsidRPr="001F615A">
        <w:rPr>
          <w:rFonts w:ascii="Arial" w:eastAsia="Arial" w:hAnsi="Arial" w:cs="Arial"/>
          <w:sz w:val="28"/>
          <w:szCs w:val="28"/>
        </w:rPr>
        <w:t xml:space="preserve"> </w:t>
      </w:r>
      <w:r w:rsidRPr="001F615A">
        <w:rPr>
          <w:rFonts w:ascii="Times New Roman" w:hAnsi="Times New Roman"/>
          <w:sz w:val="28"/>
          <w:szCs w:val="28"/>
        </w:rPr>
        <w:t>и учетных случаев производственного травматизма не зарегистрировано.</w:t>
      </w:r>
    </w:p>
    <w:p w:rsidR="00734B7F" w:rsidRPr="001F615A" w:rsidRDefault="00F11124" w:rsidP="00A82EE7">
      <w:pPr>
        <w:spacing w:after="0" w:line="360" w:lineRule="auto"/>
        <w:ind w:firstLine="720"/>
        <w:jc w:val="both"/>
        <w:rPr>
          <w:rFonts w:ascii="Times New Roman" w:hAnsi="Times New Roman"/>
          <w:color w:val="000000"/>
          <w:sz w:val="28"/>
          <w:szCs w:val="28"/>
        </w:rPr>
      </w:pPr>
      <w:r w:rsidRPr="001F615A">
        <w:rPr>
          <w:rFonts w:ascii="Times New Roman" w:hAnsi="Times New Roman"/>
          <w:color w:val="000000"/>
          <w:sz w:val="28"/>
          <w:szCs w:val="28"/>
        </w:rPr>
        <w:t>Деятельность предприятий осуществляется в соответствии с требованиями Федеральных законов, нормативных и правовых актов в области промышленной безопасности. Предприятиями ежегодно планируются мероприятия по обеспечению промышленной безопасности, в том числе по аттестации специалистов и рабочих, проведению экспертиз промышленной безопасности, реконструкции, техническому перевооружению и т.д. Запланированные мероприятия выполняются. Как и прежде</w:t>
      </w:r>
      <w:r w:rsidR="00D06DD0">
        <w:rPr>
          <w:rFonts w:ascii="Times New Roman" w:hAnsi="Times New Roman"/>
          <w:color w:val="000000"/>
          <w:sz w:val="28"/>
          <w:szCs w:val="28"/>
        </w:rPr>
        <w:t>,</w:t>
      </w:r>
      <w:r w:rsidRPr="001F615A">
        <w:rPr>
          <w:rFonts w:ascii="Times New Roman" w:hAnsi="Times New Roman"/>
          <w:color w:val="000000"/>
          <w:sz w:val="28"/>
          <w:szCs w:val="28"/>
        </w:rPr>
        <w:t xml:space="preserve"> основной проблемой повышения уровня промышленной безопасности остается недостаточное финансирование работ по замене основных фондов.</w:t>
      </w:r>
    </w:p>
    <w:p w:rsidR="00734B7F" w:rsidRPr="001F615A" w:rsidRDefault="00F11124" w:rsidP="00A82EE7">
      <w:pPr>
        <w:spacing w:after="0" w:line="360" w:lineRule="auto"/>
        <w:ind w:firstLine="708"/>
        <w:jc w:val="both"/>
        <w:rPr>
          <w:rFonts w:ascii="Times New Roman" w:hAnsi="Times New Roman"/>
          <w:sz w:val="28"/>
          <w:szCs w:val="28"/>
        </w:rPr>
      </w:pPr>
      <w:r w:rsidRPr="001F615A">
        <w:rPr>
          <w:rFonts w:ascii="Times New Roman" w:hAnsi="Times New Roman"/>
          <w:sz w:val="28"/>
          <w:szCs w:val="28"/>
        </w:rPr>
        <w:t xml:space="preserve">Важнейшими особенностями металлургического производства являются: высокие капитало-, фондо-, материало- и энергоемкость большинства производств, высокая экологическая нагрузка на окружающую среду, большая инерционность и затянутость цикла «строительство - освоение - производство». Поэтому указанные ниже работы по совершенствованию технологий и модернизации металлургических и коксохимических производств ведутся почти всегда с отставанием от </w:t>
      </w:r>
      <w:r w:rsidRPr="001F615A">
        <w:rPr>
          <w:rFonts w:ascii="Times New Roman" w:hAnsi="Times New Roman"/>
          <w:sz w:val="28"/>
          <w:szCs w:val="28"/>
        </w:rPr>
        <w:lastRenderedPageBreak/>
        <w:t xml:space="preserve">планируемых сроков сдачи, а некоторые работы до сих пор не завершены, что в первую очередь связано с недофинансированием. </w:t>
      </w:r>
    </w:p>
    <w:p w:rsidR="00734B7F" w:rsidRPr="001F615A" w:rsidRDefault="00F11124" w:rsidP="00A82EE7">
      <w:pPr>
        <w:tabs>
          <w:tab w:val="left" w:pos="540"/>
          <w:tab w:val="left" w:pos="1080"/>
        </w:tabs>
        <w:spacing w:after="0" w:line="360" w:lineRule="auto"/>
        <w:ind w:firstLine="720"/>
        <w:jc w:val="both"/>
        <w:rPr>
          <w:rFonts w:ascii="Times New Roman" w:hAnsi="Times New Roman"/>
          <w:sz w:val="28"/>
          <w:szCs w:val="28"/>
        </w:rPr>
      </w:pPr>
      <w:r w:rsidRPr="001F615A">
        <w:rPr>
          <w:rFonts w:ascii="Times New Roman" w:hAnsi="Times New Roman"/>
          <w:sz w:val="28"/>
          <w:szCs w:val="28"/>
        </w:rPr>
        <w:t>На всех поднадзорных предприятиях разработаны положения о производственном контроле за соблюдением требований промышленной безопасности. Лица, ответственные за осуществление производственного контроля на ОПО металлургических производств, прошли соответствующее обучение и аттестацию по промышленной безопасности.</w:t>
      </w:r>
    </w:p>
    <w:p w:rsidR="00734B7F" w:rsidRPr="001F615A" w:rsidRDefault="00F11124" w:rsidP="00A82EE7">
      <w:pPr>
        <w:spacing w:after="0" w:line="360" w:lineRule="auto"/>
        <w:ind w:firstLine="720"/>
        <w:jc w:val="both"/>
        <w:rPr>
          <w:rFonts w:ascii="Times New Roman" w:hAnsi="Times New Roman"/>
          <w:sz w:val="28"/>
          <w:szCs w:val="28"/>
        </w:rPr>
      </w:pPr>
      <w:r w:rsidRPr="001F615A">
        <w:rPr>
          <w:rFonts w:ascii="Times New Roman" w:hAnsi="Times New Roman"/>
          <w:sz w:val="28"/>
          <w:szCs w:val="28"/>
        </w:rPr>
        <w:t>На всех предприятиях проведено страхование ответственности за причинение вреда жизни, здоровью и окружающей природной среде в случае аварии на ОПО; имеются незастрахованные ОПО, эксплуатирующие организации которых в стадии ликвидации.</w:t>
      </w:r>
    </w:p>
    <w:p w:rsidR="00734B7F" w:rsidRPr="001F615A" w:rsidRDefault="00F11124" w:rsidP="00A82EE7">
      <w:pPr>
        <w:tabs>
          <w:tab w:val="left" w:pos="540"/>
          <w:tab w:val="left" w:pos="1080"/>
        </w:tabs>
        <w:spacing w:after="0" w:line="360" w:lineRule="auto"/>
        <w:ind w:firstLine="720"/>
        <w:jc w:val="both"/>
        <w:rPr>
          <w:rFonts w:ascii="Times New Roman" w:hAnsi="Times New Roman"/>
          <w:sz w:val="28"/>
          <w:szCs w:val="28"/>
        </w:rPr>
      </w:pPr>
      <w:r w:rsidRPr="001F615A">
        <w:rPr>
          <w:rFonts w:ascii="Times New Roman" w:hAnsi="Times New Roman"/>
          <w:sz w:val="28"/>
          <w:szCs w:val="28"/>
        </w:rPr>
        <w:t>Декларации промышленной безопасности своевременно прошли экспертизу промышленной безопасности и зарегистрированы в установленном порядке.</w:t>
      </w:r>
    </w:p>
    <w:p w:rsidR="00734B7F" w:rsidRPr="001F615A" w:rsidRDefault="00F11124" w:rsidP="00A82EE7">
      <w:pPr>
        <w:spacing w:after="0" w:line="360" w:lineRule="auto"/>
        <w:ind w:firstLine="720"/>
        <w:jc w:val="both"/>
        <w:rPr>
          <w:rFonts w:ascii="Times New Roman" w:hAnsi="Times New Roman"/>
          <w:color w:val="000000"/>
          <w:sz w:val="28"/>
          <w:szCs w:val="28"/>
        </w:rPr>
      </w:pPr>
      <w:r w:rsidRPr="001F615A">
        <w:rPr>
          <w:rFonts w:ascii="Times New Roman" w:hAnsi="Times New Roman"/>
          <w:color w:val="000000"/>
          <w:sz w:val="28"/>
          <w:szCs w:val="28"/>
        </w:rPr>
        <w:t xml:space="preserve">Основными проблемами, связанными с обеспечением безопасности и противоаварийной устойчивости поднадзорных предприятий остаются недостаточность финансирования и нехватка специалистов, что приводит к затягиванию или переносам сроков выполнения мероприятий по обеспечению промышленной безопасности. </w:t>
      </w:r>
    </w:p>
    <w:p w:rsidR="00734B7F" w:rsidRPr="001F615A" w:rsidRDefault="00F11124" w:rsidP="00A82EE7">
      <w:pPr>
        <w:spacing w:after="0" w:line="360" w:lineRule="auto"/>
        <w:ind w:firstLine="720"/>
        <w:jc w:val="both"/>
        <w:rPr>
          <w:rFonts w:ascii="Times New Roman" w:hAnsi="Times New Roman"/>
          <w:color w:val="000000"/>
          <w:sz w:val="28"/>
          <w:szCs w:val="28"/>
        </w:rPr>
      </w:pPr>
      <w:r w:rsidRPr="001F615A">
        <w:rPr>
          <w:rFonts w:ascii="Times New Roman" w:hAnsi="Times New Roman"/>
          <w:color w:val="000000"/>
          <w:sz w:val="28"/>
          <w:szCs w:val="28"/>
        </w:rPr>
        <w:t>Общая оценка состояния безопасности и противоаварийной устойчивости поднадзорных предприятий – удовлетворительная.</w:t>
      </w:r>
    </w:p>
    <w:p w:rsidR="00734B7F" w:rsidRPr="001F615A" w:rsidRDefault="00F11124" w:rsidP="00A82EE7">
      <w:pPr>
        <w:spacing w:after="0" w:line="360" w:lineRule="auto"/>
        <w:ind w:firstLine="720"/>
        <w:jc w:val="both"/>
        <w:rPr>
          <w:rFonts w:ascii="Times New Roman" w:hAnsi="Times New Roman"/>
          <w:sz w:val="28"/>
          <w:szCs w:val="28"/>
        </w:rPr>
      </w:pPr>
      <w:r w:rsidRPr="001F615A">
        <w:rPr>
          <w:rFonts w:ascii="Times New Roman" w:hAnsi="Times New Roman"/>
          <w:sz w:val="28"/>
          <w:szCs w:val="28"/>
        </w:rPr>
        <w:t xml:space="preserve">На  всех поднадзорных предприятиях разработаны планы мероприятий по локализации и ликвидации аварий на опасных производственных объектах I, II и III классов опасности (далее – ПМЛЛА), предусмотренные пунктами 1, 4, 5 и 6 приложения 1 к Федеральному закону от 21.07.1997 № 116-ФЗ «О промышленной безопасности опасных производственных объектов, в соответствии с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w:t>
      </w:r>
      <w:r w:rsidRPr="001F615A">
        <w:rPr>
          <w:rFonts w:ascii="Times New Roman" w:hAnsi="Times New Roman"/>
          <w:sz w:val="28"/>
          <w:szCs w:val="28"/>
        </w:rPr>
        <w:lastRenderedPageBreak/>
        <w:t>Российской Федерации от 26.08.2013 № 730. Качество составления ПМЛЛА и реализация его положений проверяется при проверках.</w:t>
      </w:r>
    </w:p>
    <w:p w:rsidR="00734B7F" w:rsidRPr="001F615A" w:rsidRDefault="00F11124" w:rsidP="00A82EE7">
      <w:pPr>
        <w:spacing w:after="0" w:line="360" w:lineRule="auto"/>
        <w:ind w:firstLine="720"/>
        <w:jc w:val="both"/>
        <w:rPr>
          <w:rFonts w:ascii="Times New Roman" w:hAnsi="Times New Roman"/>
          <w:sz w:val="28"/>
          <w:szCs w:val="28"/>
        </w:rPr>
      </w:pPr>
      <w:r w:rsidRPr="001F615A">
        <w:rPr>
          <w:rFonts w:ascii="Times New Roman" w:hAnsi="Times New Roman"/>
          <w:sz w:val="28"/>
          <w:szCs w:val="28"/>
        </w:rPr>
        <w:t>Внедрение систем управления промышленной безопасности (далее - СУПБ) в рамках Требований к документационному обеспечению систем управления промышленной безопасностью, утвержденных постановлением Правительства РФ от 26.06.2013 № 536, осуществляется в организациях, эксплуатирующих опасные производственные объекты I и II классов опасности. По имеющимся сведениям документация по СУПБ разработана на всех поднадзорных организациях. Качество осуществления мероприятий предусмотренных документацией СУПБ проверяется при проверках.</w:t>
      </w:r>
    </w:p>
    <w:p w:rsidR="00734B7F" w:rsidRPr="001F615A" w:rsidRDefault="00F11124" w:rsidP="00A82EE7">
      <w:pPr>
        <w:spacing w:after="0" w:line="360" w:lineRule="auto"/>
        <w:ind w:firstLine="720"/>
        <w:jc w:val="both"/>
        <w:rPr>
          <w:rFonts w:ascii="Times New Roman" w:hAnsi="Times New Roman"/>
          <w:sz w:val="28"/>
          <w:szCs w:val="28"/>
        </w:rPr>
      </w:pPr>
      <w:r w:rsidRPr="001F615A">
        <w:rPr>
          <w:rFonts w:ascii="Times New Roman" w:hAnsi="Times New Roman"/>
          <w:sz w:val="28"/>
          <w:szCs w:val="28"/>
        </w:rPr>
        <w:t>Составной частью системы управления промышленной безопасностью на поднадзорных предприятиях является производственный контроль. Инспекторским составом проверяется разработка и соблюдение выполнения планов мероприятий по обеспечению промышленной безопасности, а также качество организации и осуществления производственного контроля.</w:t>
      </w:r>
    </w:p>
    <w:p w:rsidR="00734B7F" w:rsidRPr="001F615A" w:rsidRDefault="00F11124" w:rsidP="00A82EE7">
      <w:pPr>
        <w:spacing w:after="0" w:line="360" w:lineRule="auto"/>
        <w:ind w:firstLine="720"/>
        <w:jc w:val="both"/>
        <w:rPr>
          <w:rFonts w:ascii="Times New Roman" w:hAnsi="Times New Roman"/>
          <w:sz w:val="28"/>
          <w:szCs w:val="28"/>
        </w:rPr>
      </w:pPr>
      <w:r w:rsidRPr="001F615A">
        <w:rPr>
          <w:rFonts w:ascii="Times New Roman" w:hAnsi="Times New Roman"/>
          <w:sz w:val="28"/>
          <w:szCs w:val="28"/>
        </w:rPr>
        <w:t>С целью предотвращения возникновения опасных происшествий (аварий, инцидентов) эксплуатирующими организациями ведется работа по обучению эксплуатационного и ремонтного персонала, аттестации специалистов, поднадзорных ОПО проводятся экспертизы промышленной безопасности и ремонты технических устройств, зданий и сооружений. Проводятся учебные тренировки по планам мероприятий по локализации и ликвидации аварий на опасных производственных объектах I, II и III классов опасности.</w:t>
      </w:r>
      <w:r w:rsidRPr="001F615A">
        <w:rPr>
          <w:rFonts w:ascii="Times New Roman" w:hAnsi="Times New Roman"/>
          <w:i/>
          <w:sz w:val="28"/>
          <w:szCs w:val="28"/>
        </w:rPr>
        <w:t xml:space="preserve"> </w:t>
      </w:r>
    </w:p>
    <w:p w:rsidR="00734B7F" w:rsidRDefault="00734B7F">
      <w:pPr>
        <w:spacing w:after="0" w:line="240" w:lineRule="auto"/>
        <w:ind w:firstLine="540"/>
        <w:jc w:val="both"/>
        <w:rPr>
          <w:rFonts w:ascii="Times New Roman" w:hAnsi="Times New Roman"/>
          <w:b/>
          <w:color w:val="FF0000"/>
          <w:sz w:val="24"/>
        </w:rPr>
      </w:pPr>
    </w:p>
    <w:p w:rsidR="00734B7F" w:rsidRPr="00237D7D" w:rsidRDefault="00451E0E" w:rsidP="003C6258">
      <w:pPr>
        <w:pStyle w:val="10"/>
      </w:pPr>
      <w:bookmarkStart w:id="7" w:name="_Toc488322289"/>
      <w:r>
        <w:t>8</w:t>
      </w:r>
      <w:r w:rsidR="00F11124" w:rsidRPr="00237D7D">
        <w:t>. Объекты газораспределения и газопотребления</w:t>
      </w:r>
      <w:bookmarkEnd w:id="7"/>
    </w:p>
    <w:p w:rsidR="00734B7F" w:rsidRDefault="00734B7F">
      <w:pPr>
        <w:spacing w:after="0" w:line="240" w:lineRule="auto"/>
        <w:ind w:firstLine="540"/>
        <w:jc w:val="both"/>
        <w:rPr>
          <w:rFonts w:ascii="Times New Roman" w:hAnsi="Times New Roman"/>
          <w:b/>
          <w:sz w:val="24"/>
        </w:rPr>
      </w:pPr>
    </w:p>
    <w:p w:rsidR="00731330" w:rsidRDefault="00AF458E" w:rsidP="00AF458E">
      <w:pPr>
        <w:spacing w:after="0" w:line="360" w:lineRule="auto"/>
        <w:ind w:firstLine="720"/>
        <w:jc w:val="both"/>
        <w:rPr>
          <w:rFonts w:ascii="Times New Roman" w:hAnsi="Times New Roman"/>
          <w:sz w:val="28"/>
          <w:szCs w:val="28"/>
        </w:rPr>
      </w:pPr>
      <w:r>
        <w:rPr>
          <w:rFonts w:ascii="Times New Roman" w:hAnsi="Times New Roman"/>
          <w:sz w:val="28"/>
          <w:szCs w:val="28"/>
        </w:rPr>
        <w:t>Под надзором находятся 17</w:t>
      </w:r>
      <w:r w:rsidR="00731330">
        <w:rPr>
          <w:rFonts w:ascii="Times New Roman" w:hAnsi="Times New Roman"/>
          <w:sz w:val="28"/>
          <w:szCs w:val="28"/>
        </w:rPr>
        <w:t>43</w:t>
      </w:r>
      <w:r>
        <w:rPr>
          <w:rFonts w:ascii="Times New Roman" w:hAnsi="Times New Roman"/>
          <w:sz w:val="28"/>
          <w:szCs w:val="28"/>
        </w:rPr>
        <w:t xml:space="preserve"> организаци</w:t>
      </w:r>
      <w:r w:rsidR="00731330">
        <w:rPr>
          <w:rFonts w:ascii="Times New Roman" w:hAnsi="Times New Roman"/>
          <w:sz w:val="28"/>
          <w:szCs w:val="28"/>
        </w:rPr>
        <w:t>и</w:t>
      </w:r>
      <w:r w:rsidR="00637E9C">
        <w:rPr>
          <w:rFonts w:ascii="Times New Roman" w:hAnsi="Times New Roman"/>
          <w:sz w:val="28"/>
          <w:szCs w:val="28"/>
        </w:rPr>
        <w:t>, эксплуатирующие</w:t>
      </w:r>
      <w:r>
        <w:rPr>
          <w:rFonts w:ascii="Times New Roman" w:hAnsi="Times New Roman"/>
          <w:sz w:val="28"/>
          <w:szCs w:val="28"/>
        </w:rPr>
        <w:t xml:space="preserve"> опасные производственные объекты</w:t>
      </w:r>
      <w:r w:rsidR="00731330">
        <w:rPr>
          <w:rFonts w:ascii="Times New Roman" w:hAnsi="Times New Roman"/>
          <w:sz w:val="28"/>
          <w:szCs w:val="28"/>
        </w:rPr>
        <w:t xml:space="preserve">. </w:t>
      </w:r>
    </w:p>
    <w:p w:rsidR="00237D7D" w:rsidRPr="00D61ECC" w:rsidRDefault="00237D7D" w:rsidP="00A82EE7">
      <w:pPr>
        <w:spacing w:after="0" w:line="360" w:lineRule="auto"/>
        <w:ind w:firstLine="540"/>
        <w:jc w:val="both"/>
        <w:rPr>
          <w:rFonts w:ascii="Times New Roman" w:hAnsi="Times New Roman"/>
          <w:sz w:val="28"/>
          <w:szCs w:val="28"/>
        </w:rPr>
      </w:pPr>
      <w:r w:rsidRPr="00D61ECC">
        <w:rPr>
          <w:rFonts w:ascii="Times New Roman" w:hAnsi="Times New Roman"/>
          <w:sz w:val="28"/>
          <w:szCs w:val="28"/>
        </w:rPr>
        <w:t xml:space="preserve">За </w:t>
      </w:r>
      <w:r w:rsidR="00731330">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741A65">
        <w:rPr>
          <w:rFonts w:ascii="Times New Roman" w:hAnsi="Times New Roman"/>
          <w:sz w:val="28"/>
          <w:szCs w:val="28"/>
        </w:rPr>
        <w:t>152</w:t>
      </w:r>
      <w:r w:rsidRPr="00D61ECC">
        <w:rPr>
          <w:rFonts w:ascii="Times New Roman" w:hAnsi="Times New Roman"/>
          <w:sz w:val="28"/>
          <w:szCs w:val="28"/>
        </w:rPr>
        <w:t xml:space="preserve"> обследований подконтрольных объектов (из них </w:t>
      </w:r>
      <w:r w:rsidR="00741A65">
        <w:rPr>
          <w:rFonts w:ascii="Times New Roman" w:hAnsi="Times New Roman"/>
          <w:sz w:val="28"/>
          <w:szCs w:val="28"/>
        </w:rPr>
        <w:t>59</w:t>
      </w:r>
      <w:r w:rsidRPr="00D61ECC">
        <w:rPr>
          <w:rFonts w:ascii="Times New Roman" w:hAnsi="Times New Roman"/>
          <w:sz w:val="28"/>
          <w:szCs w:val="28"/>
        </w:rPr>
        <w:t xml:space="preserve"> плановых, </w:t>
      </w:r>
      <w:r w:rsidR="00741A65">
        <w:rPr>
          <w:rFonts w:ascii="Times New Roman" w:hAnsi="Times New Roman"/>
          <w:sz w:val="28"/>
          <w:szCs w:val="28"/>
        </w:rPr>
        <w:t>93</w:t>
      </w:r>
      <w:r w:rsidR="00731330">
        <w:rPr>
          <w:rFonts w:ascii="Times New Roman" w:hAnsi="Times New Roman"/>
          <w:sz w:val="28"/>
          <w:szCs w:val="28"/>
        </w:rPr>
        <w:t xml:space="preserve"> </w:t>
      </w:r>
      <w:r>
        <w:rPr>
          <w:rFonts w:ascii="Times New Roman" w:hAnsi="Times New Roman"/>
          <w:sz w:val="28"/>
          <w:szCs w:val="28"/>
        </w:rPr>
        <w:t>внеплановых</w:t>
      </w:r>
      <w:r w:rsidR="00731330">
        <w:rPr>
          <w:rFonts w:ascii="Times New Roman" w:hAnsi="Times New Roman"/>
          <w:sz w:val="28"/>
          <w:szCs w:val="28"/>
        </w:rPr>
        <w:t>)</w:t>
      </w:r>
      <w:r w:rsidRPr="00D61ECC">
        <w:rPr>
          <w:rFonts w:ascii="Times New Roman" w:hAnsi="Times New Roman"/>
          <w:sz w:val="28"/>
          <w:szCs w:val="28"/>
        </w:rPr>
        <w:t xml:space="preserve">, при этом выявлено </w:t>
      </w:r>
      <w:r w:rsidR="00741A65">
        <w:rPr>
          <w:rFonts w:ascii="Times New Roman" w:hAnsi="Times New Roman"/>
          <w:sz w:val="28"/>
          <w:szCs w:val="28"/>
        </w:rPr>
        <w:t>599</w:t>
      </w:r>
      <w:r w:rsidRPr="00D61ECC">
        <w:rPr>
          <w:rFonts w:ascii="Times New Roman" w:hAnsi="Times New Roman"/>
          <w:sz w:val="28"/>
          <w:szCs w:val="28"/>
        </w:rPr>
        <w:t xml:space="preserve"> нарушений правил и норм безопасности, наложено </w:t>
      </w:r>
      <w:r w:rsidR="00741A65">
        <w:rPr>
          <w:rFonts w:ascii="Times New Roman" w:hAnsi="Times New Roman"/>
          <w:sz w:val="28"/>
          <w:szCs w:val="28"/>
        </w:rPr>
        <w:t>62</w:t>
      </w:r>
      <w:r w:rsidRPr="00D61ECC">
        <w:rPr>
          <w:rFonts w:ascii="Times New Roman" w:hAnsi="Times New Roman"/>
          <w:sz w:val="28"/>
          <w:szCs w:val="28"/>
        </w:rPr>
        <w:t xml:space="preserve"> административных </w:t>
      </w:r>
      <w:r w:rsidRPr="00D61ECC">
        <w:rPr>
          <w:rFonts w:ascii="Times New Roman" w:hAnsi="Times New Roman"/>
          <w:sz w:val="28"/>
          <w:szCs w:val="28"/>
        </w:rPr>
        <w:lastRenderedPageBreak/>
        <w:t>штраф</w:t>
      </w:r>
      <w:r w:rsidR="00741A65">
        <w:rPr>
          <w:rFonts w:ascii="Times New Roman" w:hAnsi="Times New Roman"/>
          <w:sz w:val="28"/>
          <w:szCs w:val="28"/>
        </w:rPr>
        <w:t>а</w:t>
      </w:r>
      <w:r w:rsidRPr="00D61ECC">
        <w:rPr>
          <w:rFonts w:ascii="Times New Roman" w:hAnsi="Times New Roman"/>
          <w:sz w:val="28"/>
          <w:szCs w:val="28"/>
        </w:rPr>
        <w:t>, н</w:t>
      </w:r>
      <w:r>
        <w:rPr>
          <w:rFonts w:ascii="Times New Roman" w:hAnsi="Times New Roman"/>
          <w:sz w:val="28"/>
          <w:szCs w:val="28"/>
        </w:rPr>
        <w:t xml:space="preserve">а общую сумму </w:t>
      </w:r>
      <w:r w:rsidR="00741A65">
        <w:rPr>
          <w:rFonts w:ascii="Times New Roman" w:hAnsi="Times New Roman"/>
          <w:sz w:val="28"/>
          <w:szCs w:val="28"/>
        </w:rPr>
        <w:t>1750</w:t>
      </w:r>
      <w:r>
        <w:rPr>
          <w:rFonts w:ascii="Times New Roman" w:hAnsi="Times New Roman"/>
          <w:sz w:val="28"/>
          <w:szCs w:val="28"/>
        </w:rPr>
        <w:t xml:space="preserve"> тысяч рублей</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741A65">
        <w:rPr>
          <w:rFonts w:ascii="Times New Roman" w:hAnsi="Times New Roman"/>
          <w:sz w:val="28"/>
          <w:szCs w:val="28"/>
        </w:rPr>
        <w:t>1065</w:t>
      </w:r>
      <w:r w:rsidRPr="00D61ECC">
        <w:rPr>
          <w:rFonts w:ascii="Times New Roman" w:hAnsi="Times New Roman"/>
          <w:sz w:val="28"/>
          <w:szCs w:val="28"/>
        </w:rPr>
        <w:t xml:space="preserve"> тысяч рублей.</w:t>
      </w:r>
    </w:p>
    <w:p w:rsidR="00734B7F" w:rsidRPr="00B34387" w:rsidRDefault="00F11124" w:rsidP="00A82EE7">
      <w:pPr>
        <w:spacing w:after="0" w:line="360" w:lineRule="auto"/>
        <w:ind w:firstLine="709"/>
        <w:jc w:val="both"/>
        <w:rPr>
          <w:rFonts w:ascii="Times New Roman" w:hAnsi="Times New Roman"/>
          <w:sz w:val="28"/>
          <w:szCs w:val="28"/>
        </w:rPr>
      </w:pPr>
      <w:r w:rsidRPr="00B34387">
        <w:rPr>
          <w:rFonts w:ascii="Times New Roman" w:hAnsi="Times New Roman"/>
          <w:sz w:val="28"/>
          <w:szCs w:val="28"/>
        </w:rPr>
        <w:t xml:space="preserve">На сетях газораспределения и газопотребления за </w:t>
      </w:r>
      <w:r w:rsidR="007F5444">
        <w:rPr>
          <w:rFonts w:ascii="Times New Roman" w:hAnsi="Times New Roman"/>
          <w:sz w:val="28"/>
          <w:szCs w:val="28"/>
        </w:rPr>
        <w:t>отчетный период аварий и учетных несчастных случаев не зарегистрировано</w:t>
      </w:r>
      <w:r w:rsidRPr="00B34387">
        <w:rPr>
          <w:rFonts w:ascii="Times New Roman" w:hAnsi="Times New Roman"/>
          <w:sz w:val="28"/>
          <w:szCs w:val="28"/>
        </w:rPr>
        <w:t>.</w:t>
      </w:r>
    </w:p>
    <w:p w:rsidR="00734B7F" w:rsidRPr="00B34387" w:rsidRDefault="00F11124" w:rsidP="00A82EE7">
      <w:pPr>
        <w:spacing w:after="0" w:line="360" w:lineRule="auto"/>
        <w:ind w:firstLine="720"/>
        <w:jc w:val="both"/>
        <w:rPr>
          <w:rFonts w:ascii="Times New Roman" w:hAnsi="Times New Roman"/>
          <w:sz w:val="28"/>
          <w:szCs w:val="28"/>
        </w:rPr>
      </w:pPr>
      <w:r w:rsidRPr="00B34387">
        <w:rPr>
          <w:rFonts w:ascii="Times New Roman" w:hAnsi="Times New Roman"/>
          <w:sz w:val="28"/>
          <w:szCs w:val="28"/>
        </w:rPr>
        <w:t xml:space="preserve">Во всех поднадзорных организациях, эксплуатирующих объекты газораспределения и газопотребления, согласно требованиям статьи 11 Федерального закона № 116 – ФЗ от 21.07.1997, Постановления Правительства РФ № 263 от 10.03.1999, организован производственный контроль. </w:t>
      </w:r>
      <w:r w:rsidR="00234F3B">
        <w:rPr>
          <w:rFonts w:ascii="Times New Roman" w:hAnsi="Times New Roman"/>
          <w:sz w:val="28"/>
          <w:szCs w:val="28"/>
        </w:rPr>
        <w:t>С</w:t>
      </w:r>
      <w:r w:rsidRPr="00B34387">
        <w:rPr>
          <w:rFonts w:ascii="Times New Roman" w:hAnsi="Times New Roman"/>
          <w:sz w:val="28"/>
          <w:szCs w:val="28"/>
        </w:rPr>
        <w:t>лужбу производственного контроля</w:t>
      </w:r>
      <w:r w:rsidR="00234F3B" w:rsidRPr="00234F3B">
        <w:rPr>
          <w:rFonts w:ascii="Times New Roman" w:hAnsi="Times New Roman"/>
          <w:sz w:val="28"/>
          <w:szCs w:val="28"/>
        </w:rPr>
        <w:t xml:space="preserve"> </w:t>
      </w:r>
      <w:r w:rsidR="00234F3B">
        <w:rPr>
          <w:rFonts w:ascii="Times New Roman" w:hAnsi="Times New Roman"/>
          <w:sz w:val="28"/>
          <w:szCs w:val="28"/>
        </w:rPr>
        <w:t>в своем штате</w:t>
      </w:r>
      <w:r w:rsidR="00234F3B" w:rsidRPr="00234F3B">
        <w:rPr>
          <w:rFonts w:ascii="Times New Roman" w:hAnsi="Times New Roman"/>
          <w:sz w:val="28"/>
          <w:szCs w:val="28"/>
        </w:rPr>
        <w:t xml:space="preserve"> </w:t>
      </w:r>
      <w:r w:rsidR="00234F3B">
        <w:rPr>
          <w:rFonts w:ascii="Times New Roman" w:hAnsi="Times New Roman"/>
          <w:sz w:val="28"/>
          <w:szCs w:val="28"/>
        </w:rPr>
        <w:t xml:space="preserve">имеет </w:t>
      </w:r>
      <w:r w:rsidR="00234F3B" w:rsidRPr="00B34387">
        <w:rPr>
          <w:rFonts w:ascii="Times New Roman" w:hAnsi="Times New Roman"/>
          <w:sz w:val="28"/>
          <w:szCs w:val="28"/>
        </w:rPr>
        <w:t>81 ор</w:t>
      </w:r>
      <w:r w:rsidR="00234F3B">
        <w:rPr>
          <w:rFonts w:ascii="Times New Roman" w:hAnsi="Times New Roman"/>
          <w:sz w:val="28"/>
          <w:szCs w:val="28"/>
        </w:rPr>
        <w:t>ганизация</w:t>
      </w:r>
      <w:r w:rsidRPr="00B34387">
        <w:rPr>
          <w:rFonts w:ascii="Times New Roman" w:hAnsi="Times New Roman"/>
          <w:sz w:val="28"/>
          <w:szCs w:val="28"/>
        </w:rPr>
        <w:t>.</w:t>
      </w:r>
    </w:p>
    <w:p w:rsidR="00734B7F" w:rsidRPr="00B34387" w:rsidRDefault="00F11124" w:rsidP="00A82EE7">
      <w:pPr>
        <w:spacing w:after="0" w:line="360" w:lineRule="auto"/>
        <w:ind w:firstLine="720"/>
        <w:jc w:val="both"/>
        <w:rPr>
          <w:rFonts w:ascii="Times New Roman" w:hAnsi="Times New Roman"/>
          <w:sz w:val="28"/>
          <w:szCs w:val="28"/>
        </w:rPr>
      </w:pPr>
      <w:r w:rsidRPr="00B34387">
        <w:rPr>
          <w:rFonts w:ascii="Times New Roman" w:hAnsi="Times New Roman"/>
          <w:sz w:val="28"/>
          <w:szCs w:val="28"/>
        </w:rPr>
        <w:t xml:space="preserve">При </w:t>
      </w:r>
      <w:r w:rsidR="00234F3B">
        <w:rPr>
          <w:rFonts w:ascii="Times New Roman" w:hAnsi="Times New Roman"/>
          <w:sz w:val="28"/>
          <w:szCs w:val="28"/>
        </w:rPr>
        <w:t xml:space="preserve">проводимых </w:t>
      </w:r>
      <w:r w:rsidRPr="00B34387">
        <w:rPr>
          <w:rFonts w:ascii="Times New Roman" w:hAnsi="Times New Roman"/>
          <w:sz w:val="28"/>
          <w:szCs w:val="28"/>
        </w:rPr>
        <w:t xml:space="preserve">обследованиях </w:t>
      </w:r>
      <w:r w:rsidR="00234F3B">
        <w:rPr>
          <w:rFonts w:ascii="Times New Roman" w:hAnsi="Times New Roman"/>
          <w:sz w:val="28"/>
          <w:szCs w:val="28"/>
        </w:rPr>
        <w:t xml:space="preserve">в большинстве </w:t>
      </w:r>
      <w:r w:rsidR="00D94FF1">
        <w:rPr>
          <w:rFonts w:ascii="Times New Roman" w:hAnsi="Times New Roman"/>
          <w:sz w:val="28"/>
          <w:szCs w:val="28"/>
        </w:rPr>
        <w:t>газораспределительных</w:t>
      </w:r>
      <w:r w:rsidR="00234F3B">
        <w:rPr>
          <w:rFonts w:ascii="Times New Roman" w:hAnsi="Times New Roman"/>
          <w:sz w:val="28"/>
          <w:szCs w:val="28"/>
        </w:rPr>
        <w:t xml:space="preserve"> организаций производственный контроль осуществляется своевременно и качественно, в строгом соответствии с установленными требованиями. Но </w:t>
      </w:r>
      <w:r w:rsidRPr="00B34387">
        <w:rPr>
          <w:rFonts w:ascii="Times New Roman" w:hAnsi="Times New Roman"/>
          <w:sz w:val="28"/>
          <w:szCs w:val="28"/>
        </w:rPr>
        <w:t>на некоторых предприятиях наблюдается формальный подход к осуществлен</w:t>
      </w:r>
      <w:r w:rsidR="00234F3B">
        <w:rPr>
          <w:rFonts w:ascii="Times New Roman" w:hAnsi="Times New Roman"/>
          <w:sz w:val="28"/>
          <w:szCs w:val="28"/>
        </w:rPr>
        <w:t>ию производственного контроля. Эти о</w:t>
      </w:r>
      <w:r w:rsidRPr="00B34387">
        <w:rPr>
          <w:rFonts w:ascii="Times New Roman" w:hAnsi="Times New Roman"/>
          <w:sz w:val="28"/>
          <w:szCs w:val="28"/>
        </w:rPr>
        <w:t xml:space="preserve">рганизации вовремя не предоставляют </w:t>
      </w:r>
      <w:r w:rsidR="00234F3B">
        <w:rPr>
          <w:rFonts w:ascii="Times New Roman" w:hAnsi="Times New Roman"/>
          <w:sz w:val="28"/>
          <w:szCs w:val="28"/>
        </w:rPr>
        <w:t xml:space="preserve">сведения </w:t>
      </w:r>
      <w:r w:rsidRPr="00B34387">
        <w:rPr>
          <w:rFonts w:ascii="Times New Roman" w:hAnsi="Times New Roman"/>
          <w:sz w:val="28"/>
          <w:szCs w:val="28"/>
        </w:rPr>
        <w:t>об организации производственного контроля в территориальный орган Ростехнадзора, не разрабатываются мероприятия, направленные на улучшение состояния промышленной безопасности.</w:t>
      </w:r>
    </w:p>
    <w:p w:rsidR="00734B7F" w:rsidRDefault="00F11124" w:rsidP="00A82EE7">
      <w:pPr>
        <w:spacing w:after="0" w:line="360" w:lineRule="auto"/>
        <w:ind w:firstLine="720"/>
        <w:jc w:val="both"/>
        <w:rPr>
          <w:rFonts w:ascii="Times New Roman" w:hAnsi="Times New Roman"/>
          <w:b/>
          <w:sz w:val="24"/>
        </w:rPr>
      </w:pPr>
      <w:r w:rsidRPr="00B34387">
        <w:rPr>
          <w:rFonts w:ascii="Times New Roman" w:hAnsi="Times New Roman"/>
          <w:sz w:val="28"/>
          <w:szCs w:val="28"/>
        </w:rPr>
        <w:t xml:space="preserve">Всеми поднадзорными организациями, согласно требованиям ст. 15 Федерального закона № 116-ФЗ от 21.07.1997 «О промышленной безопасности опасных производственных объектов», проведено страхование ответственности за причинение вреда при эксплуатации опасных производственных объектов. </w:t>
      </w:r>
      <w:r w:rsidR="00234F3B">
        <w:rPr>
          <w:rFonts w:ascii="Times New Roman" w:hAnsi="Times New Roman"/>
          <w:sz w:val="28"/>
          <w:szCs w:val="28"/>
        </w:rPr>
        <w:t xml:space="preserve">Однако в отдельных организациях, эксплуатирующих ОПО - сети газораспределения и газопотребления </w:t>
      </w:r>
      <w:r w:rsidRPr="00B34387">
        <w:rPr>
          <w:rFonts w:ascii="Times New Roman" w:hAnsi="Times New Roman"/>
          <w:sz w:val="28"/>
          <w:szCs w:val="28"/>
        </w:rPr>
        <w:t>допускаются несвоевременное переоформление страховых договоров</w:t>
      </w:r>
      <w:r w:rsidR="00234F3B">
        <w:rPr>
          <w:rFonts w:ascii="Times New Roman" w:hAnsi="Times New Roman"/>
          <w:sz w:val="28"/>
          <w:szCs w:val="28"/>
        </w:rPr>
        <w:t>.</w:t>
      </w:r>
      <w:r w:rsidRPr="00B34387">
        <w:rPr>
          <w:rFonts w:ascii="Times New Roman" w:hAnsi="Times New Roman"/>
          <w:sz w:val="28"/>
          <w:szCs w:val="28"/>
        </w:rPr>
        <w:t xml:space="preserve"> </w:t>
      </w:r>
    </w:p>
    <w:p w:rsidR="00734B7F" w:rsidRPr="00B34387" w:rsidRDefault="00F11124" w:rsidP="00A82EE7">
      <w:pPr>
        <w:tabs>
          <w:tab w:val="left" w:pos="709"/>
        </w:tabs>
        <w:spacing w:after="0" w:line="360" w:lineRule="auto"/>
        <w:jc w:val="both"/>
        <w:rPr>
          <w:rFonts w:ascii="Times New Roman" w:hAnsi="Times New Roman"/>
          <w:sz w:val="28"/>
          <w:szCs w:val="28"/>
        </w:rPr>
      </w:pPr>
      <w:r>
        <w:rPr>
          <w:rFonts w:ascii="Times New Roman" w:hAnsi="Times New Roman"/>
          <w:sz w:val="24"/>
        </w:rPr>
        <w:tab/>
      </w:r>
      <w:r w:rsidRPr="00B34387">
        <w:rPr>
          <w:rFonts w:ascii="Times New Roman" w:hAnsi="Times New Roman"/>
          <w:sz w:val="28"/>
          <w:szCs w:val="28"/>
        </w:rPr>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734B7F" w:rsidRPr="00B34387" w:rsidRDefault="00F11124" w:rsidP="00A82EE7">
      <w:pPr>
        <w:pStyle w:val="a4"/>
        <w:numPr>
          <w:ilvl w:val="0"/>
          <w:numId w:val="12"/>
        </w:numPr>
        <w:spacing w:after="0" w:line="360" w:lineRule="auto"/>
        <w:ind w:left="0" w:firstLine="709"/>
        <w:jc w:val="both"/>
        <w:rPr>
          <w:rFonts w:ascii="Times New Roman" w:hAnsi="Times New Roman"/>
          <w:sz w:val="28"/>
          <w:szCs w:val="28"/>
        </w:rPr>
      </w:pPr>
      <w:r w:rsidRPr="00B34387">
        <w:rPr>
          <w:rFonts w:ascii="Times New Roman" w:hAnsi="Times New Roman"/>
          <w:sz w:val="28"/>
          <w:szCs w:val="28"/>
        </w:rPr>
        <w:lastRenderedPageBreak/>
        <w:t xml:space="preserve">моральное и физическое старение оборудования и средств автоматизации, применяемых на опасных </w:t>
      </w:r>
      <w:r w:rsidR="00234F3B">
        <w:rPr>
          <w:rFonts w:ascii="Times New Roman" w:hAnsi="Times New Roman"/>
          <w:sz w:val="28"/>
          <w:szCs w:val="28"/>
        </w:rPr>
        <w:t>производственных объектах - сетях</w:t>
      </w:r>
      <w:r w:rsidRPr="00B34387">
        <w:rPr>
          <w:rFonts w:ascii="Times New Roman" w:hAnsi="Times New Roman"/>
          <w:sz w:val="28"/>
          <w:szCs w:val="28"/>
        </w:rPr>
        <w:t xml:space="preserve"> газораспределения и газопотребления;</w:t>
      </w:r>
    </w:p>
    <w:p w:rsidR="00734B7F" w:rsidRPr="00B34387" w:rsidRDefault="00F11124" w:rsidP="00A82EE7">
      <w:pPr>
        <w:pStyle w:val="a4"/>
        <w:numPr>
          <w:ilvl w:val="0"/>
          <w:numId w:val="12"/>
        </w:numPr>
        <w:spacing w:after="0" w:line="360" w:lineRule="auto"/>
        <w:ind w:left="0" w:firstLine="709"/>
        <w:jc w:val="both"/>
        <w:rPr>
          <w:rFonts w:ascii="Times New Roman" w:hAnsi="Times New Roman"/>
          <w:sz w:val="28"/>
          <w:szCs w:val="28"/>
        </w:rPr>
      </w:pPr>
      <w:r w:rsidRPr="00B34387">
        <w:rPr>
          <w:rFonts w:ascii="Times New Roman" w:hAnsi="Times New Roman"/>
          <w:sz w:val="28"/>
          <w:szCs w:val="28"/>
        </w:rPr>
        <w:t>собственники ОПО (Муниципальные образования) предоставляют в аренду объекты на короткий срок (до 1 года), что не позволяет арендаторам разрабатывать и внедрять инвестиционные программы;</w:t>
      </w:r>
    </w:p>
    <w:p w:rsidR="00734B7F" w:rsidRPr="00B34387" w:rsidRDefault="00F11124" w:rsidP="00A82EE7">
      <w:pPr>
        <w:pStyle w:val="a4"/>
        <w:numPr>
          <w:ilvl w:val="0"/>
          <w:numId w:val="12"/>
        </w:numPr>
        <w:tabs>
          <w:tab w:val="left" w:pos="0"/>
        </w:tabs>
        <w:spacing w:after="0" w:line="360" w:lineRule="auto"/>
        <w:ind w:left="0" w:firstLine="709"/>
        <w:jc w:val="both"/>
        <w:rPr>
          <w:rFonts w:ascii="Times New Roman" w:hAnsi="Times New Roman"/>
          <w:sz w:val="28"/>
          <w:szCs w:val="28"/>
        </w:rPr>
      </w:pPr>
      <w:r w:rsidRPr="00B34387">
        <w:rPr>
          <w:rFonts w:ascii="Times New Roman" w:hAnsi="Times New Roman"/>
          <w:sz w:val="28"/>
          <w:szCs w:val="28"/>
        </w:rPr>
        <w:t>частые переоформления юридических лиц (изменения наименований, купля-продажа основных средств и</w:t>
      </w:r>
      <w:r w:rsidR="00234F3B">
        <w:rPr>
          <w:rFonts w:ascii="Times New Roman" w:hAnsi="Times New Roman"/>
          <w:sz w:val="28"/>
          <w:szCs w:val="28"/>
        </w:rPr>
        <w:t xml:space="preserve"> в целом предприятий и т. д.) - </w:t>
      </w:r>
      <w:r w:rsidRPr="00B34387">
        <w:rPr>
          <w:rFonts w:ascii="Times New Roman" w:hAnsi="Times New Roman"/>
          <w:sz w:val="28"/>
          <w:szCs w:val="28"/>
        </w:rPr>
        <w:t>владельцев опасных производственных объектов и допускаемые при этом нарушения требований и условий промышленной безопасности, установленных законодательными и нормативными техническими документами;</w:t>
      </w:r>
    </w:p>
    <w:p w:rsidR="00734B7F" w:rsidRPr="00B34387" w:rsidRDefault="00F11124" w:rsidP="00A82EE7">
      <w:pPr>
        <w:pStyle w:val="a4"/>
        <w:numPr>
          <w:ilvl w:val="0"/>
          <w:numId w:val="12"/>
        </w:numPr>
        <w:tabs>
          <w:tab w:val="left" w:pos="0"/>
        </w:tabs>
        <w:spacing w:after="0" w:line="360" w:lineRule="auto"/>
        <w:ind w:left="0" w:firstLine="709"/>
        <w:jc w:val="both"/>
        <w:rPr>
          <w:rFonts w:ascii="Times New Roman" w:hAnsi="Times New Roman"/>
          <w:color w:val="000000"/>
          <w:sz w:val="28"/>
          <w:szCs w:val="28"/>
        </w:rPr>
      </w:pPr>
      <w:r w:rsidRPr="00B34387">
        <w:rPr>
          <w:rFonts w:ascii="Times New Roman" w:hAnsi="Times New Roman"/>
          <w:sz w:val="28"/>
          <w:szCs w:val="28"/>
        </w:rPr>
        <w:t>несвоевременное оформление балансовой принадлежности (в т. ч. законная передача иному балансодержателю и др.) вновь построенного опасного производственного объекта и как следствие несвоевременная его регистрация</w:t>
      </w:r>
      <w:r w:rsidRPr="00B34387">
        <w:rPr>
          <w:rFonts w:ascii="Times New Roman" w:hAnsi="Times New Roman"/>
          <w:color w:val="000000"/>
          <w:sz w:val="28"/>
          <w:szCs w:val="28"/>
        </w:rPr>
        <w:t xml:space="preserve"> и страхование; </w:t>
      </w:r>
    </w:p>
    <w:p w:rsidR="00734B7F" w:rsidRPr="00B34387" w:rsidRDefault="00F11124" w:rsidP="00A82EE7">
      <w:pPr>
        <w:pStyle w:val="a4"/>
        <w:numPr>
          <w:ilvl w:val="0"/>
          <w:numId w:val="12"/>
        </w:numPr>
        <w:spacing w:after="0" w:line="360" w:lineRule="auto"/>
        <w:ind w:left="0" w:firstLine="709"/>
        <w:jc w:val="both"/>
        <w:rPr>
          <w:rFonts w:ascii="Times New Roman" w:hAnsi="Times New Roman"/>
          <w:sz w:val="28"/>
          <w:szCs w:val="28"/>
        </w:rPr>
      </w:pPr>
      <w:r w:rsidRPr="00B34387">
        <w:rPr>
          <w:rFonts w:ascii="Times New Roman" w:hAnsi="Times New Roman"/>
          <w:sz w:val="28"/>
          <w:szCs w:val="28"/>
        </w:rPr>
        <w:t>объекты (котельные), которые отработали 20 лет и более не имеют финансовой возможности вовремя провести модернизацию оборудования;</w:t>
      </w:r>
    </w:p>
    <w:p w:rsidR="00734B7F" w:rsidRPr="00B34387" w:rsidRDefault="00F11124" w:rsidP="00A82EE7">
      <w:pPr>
        <w:pStyle w:val="a4"/>
        <w:numPr>
          <w:ilvl w:val="0"/>
          <w:numId w:val="12"/>
        </w:numPr>
        <w:spacing w:after="0" w:line="360" w:lineRule="auto"/>
        <w:ind w:left="0" w:firstLine="709"/>
        <w:jc w:val="both"/>
        <w:rPr>
          <w:rFonts w:ascii="Times New Roman" w:hAnsi="Times New Roman"/>
          <w:sz w:val="28"/>
          <w:szCs w:val="28"/>
        </w:rPr>
      </w:pPr>
      <w:r w:rsidRPr="00B34387">
        <w:rPr>
          <w:rFonts w:ascii="Times New Roman" w:hAnsi="Times New Roman"/>
          <w:sz w:val="28"/>
          <w:szCs w:val="28"/>
        </w:rPr>
        <w:t>в сфере строит</w:t>
      </w:r>
      <w:r w:rsidR="00234F3B">
        <w:rPr>
          <w:rFonts w:ascii="Times New Roman" w:hAnsi="Times New Roman"/>
          <w:sz w:val="28"/>
          <w:szCs w:val="28"/>
        </w:rPr>
        <w:t>ельства не установлен</w:t>
      </w:r>
      <w:r w:rsidRPr="00B34387">
        <w:rPr>
          <w:rFonts w:ascii="Times New Roman" w:hAnsi="Times New Roman"/>
          <w:sz w:val="28"/>
          <w:szCs w:val="28"/>
        </w:rPr>
        <w:t xml:space="preserve"> порядок работы федеральных органов исполнительной власти</w:t>
      </w:r>
      <w:r w:rsidR="00234F3B">
        <w:rPr>
          <w:rFonts w:ascii="Times New Roman" w:hAnsi="Times New Roman"/>
          <w:sz w:val="28"/>
          <w:szCs w:val="28"/>
        </w:rPr>
        <w:t>,</w:t>
      </w:r>
      <w:r w:rsidRPr="00B34387">
        <w:rPr>
          <w:rFonts w:ascii="Times New Roman" w:hAnsi="Times New Roman"/>
          <w:sz w:val="28"/>
          <w:szCs w:val="28"/>
        </w:rPr>
        <w:t xml:space="preserve"> </w:t>
      </w:r>
      <w:r w:rsidR="00234F3B">
        <w:rPr>
          <w:rFonts w:ascii="Times New Roman" w:hAnsi="Times New Roman"/>
          <w:sz w:val="28"/>
          <w:szCs w:val="28"/>
        </w:rPr>
        <w:t>в части приёмки</w:t>
      </w:r>
      <w:r w:rsidRPr="00B34387">
        <w:rPr>
          <w:rFonts w:ascii="Times New Roman" w:hAnsi="Times New Roman"/>
          <w:sz w:val="28"/>
          <w:szCs w:val="28"/>
        </w:rPr>
        <w:t xml:space="preserve"> опасных производственных объектов капитального строительства в эксплуатацию в зависимости от вида строительства, а так же </w:t>
      </w:r>
      <w:r w:rsidR="00BE5714">
        <w:rPr>
          <w:rFonts w:ascii="Times New Roman" w:hAnsi="Times New Roman"/>
          <w:sz w:val="28"/>
          <w:szCs w:val="28"/>
        </w:rPr>
        <w:t>отсутствуют требования к составу и форме документирования этой процедуры</w:t>
      </w:r>
      <w:r w:rsidRPr="00B34387">
        <w:rPr>
          <w:rFonts w:ascii="Times New Roman" w:hAnsi="Times New Roman"/>
          <w:sz w:val="28"/>
          <w:szCs w:val="28"/>
        </w:rPr>
        <w:t>.</w:t>
      </w:r>
    </w:p>
    <w:p w:rsidR="00734B7F" w:rsidRPr="00B34387" w:rsidRDefault="00F11124" w:rsidP="00A82EE7">
      <w:pPr>
        <w:tabs>
          <w:tab w:val="left" w:pos="709"/>
        </w:tabs>
        <w:spacing w:after="0" w:line="360" w:lineRule="auto"/>
        <w:jc w:val="both"/>
        <w:rPr>
          <w:rFonts w:ascii="Times New Roman" w:hAnsi="Times New Roman"/>
          <w:sz w:val="28"/>
          <w:szCs w:val="28"/>
        </w:rPr>
      </w:pPr>
      <w:r>
        <w:rPr>
          <w:rFonts w:ascii="Times New Roman" w:hAnsi="Times New Roman"/>
          <w:sz w:val="24"/>
        </w:rPr>
        <w:t xml:space="preserve">          </w:t>
      </w:r>
      <w:r w:rsidRPr="00B34387">
        <w:rPr>
          <w:rFonts w:ascii="Times New Roman" w:hAnsi="Times New Roman"/>
          <w:sz w:val="28"/>
          <w:szCs w:val="28"/>
        </w:rPr>
        <w:t xml:space="preserve">На всех обследованных предприятиях изданы организационно-распорядительные документы по организации защиты объектов от возможных террористических актов и назначены должностные лица, ответственные за проведение мероприятий по защите объектов от террористических актов. Охрана объектов организована круглосуточно. Во </w:t>
      </w:r>
      <w:r w:rsidRPr="00B34387">
        <w:rPr>
          <w:rFonts w:ascii="Times New Roman" w:hAnsi="Times New Roman"/>
          <w:sz w:val="28"/>
          <w:szCs w:val="28"/>
        </w:rPr>
        <w:lastRenderedPageBreak/>
        <w:t xml:space="preserve">всех организациях организован пропускной режим. Также действуют системы оповещения, как средства коллективной защиты. </w:t>
      </w:r>
    </w:p>
    <w:p w:rsidR="00734B7F" w:rsidRPr="00B34387" w:rsidRDefault="00F11124" w:rsidP="00A82EE7">
      <w:pPr>
        <w:spacing w:after="0" w:line="360" w:lineRule="auto"/>
        <w:ind w:firstLine="708"/>
        <w:jc w:val="both"/>
        <w:rPr>
          <w:rFonts w:ascii="Times New Roman" w:hAnsi="Times New Roman"/>
          <w:sz w:val="28"/>
          <w:szCs w:val="28"/>
        </w:rPr>
      </w:pPr>
      <w:r w:rsidRPr="00B34387">
        <w:rPr>
          <w:rFonts w:ascii="Times New Roman" w:hAnsi="Times New Roman"/>
          <w:sz w:val="28"/>
          <w:szCs w:val="28"/>
        </w:rPr>
        <w:t>Проведенные проверки показали, что мероприятия по обеспечению физической защиты и антитеррористической устойчивости ОПО подконтрольных предприятий выполняются, степень реализации мероприятий – удовлетворительная.</w:t>
      </w:r>
    </w:p>
    <w:p w:rsidR="00BE5714" w:rsidRDefault="00F11124" w:rsidP="00A82EE7">
      <w:pPr>
        <w:spacing w:after="0" w:line="360" w:lineRule="auto"/>
        <w:ind w:firstLine="709"/>
        <w:jc w:val="both"/>
        <w:rPr>
          <w:rFonts w:ascii="Times New Roman" w:hAnsi="Times New Roman"/>
          <w:b/>
          <w:sz w:val="28"/>
          <w:szCs w:val="28"/>
        </w:rPr>
      </w:pPr>
      <w:r w:rsidRPr="00BD27DF">
        <w:rPr>
          <w:rFonts w:ascii="Times New Roman" w:hAnsi="Times New Roman"/>
          <w:sz w:val="28"/>
          <w:szCs w:val="28"/>
        </w:rPr>
        <w:t>При обследовании поднадзорных предприятий уделяется особое внимание готовности их к локализации и ликвидации аварийных ситуаций.</w:t>
      </w:r>
      <w:r w:rsidRPr="00BD27DF">
        <w:rPr>
          <w:rFonts w:ascii="Times New Roman" w:hAnsi="Times New Roman"/>
          <w:b/>
          <w:sz w:val="28"/>
          <w:szCs w:val="28"/>
        </w:rPr>
        <w:t xml:space="preserve"> </w:t>
      </w:r>
      <w:r w:rsidR="00BE5714">
        <w:rPr>
          <w:rFonts w:ascii="Times New Roman" w:hAnsi="Times New Roman"/>
          <w:b/>
          <w:sz w:val="28"/>
          <w:szCs w:val="28"/>
        </w:rPr>
        <w:t xml:space="preserve">   </w:t>
      </w:r>
    </w:p>
    <w:p w:rsidR="00734B7F" w:rsidRPr="00BD27DF" w:rsidRDefault="00F11124" w:rsidP="00A82EE7">
      <w:pPr>
        <w:spacing w:after="0" w:line="360" w:lineRule="auto"/>
        <w:ind w:firstLine="709"/>
        <w:jc w:val="both"/>
        <w:rPr>
          <w:rFonts w:ascii="Times New Roman" w:hAnsi="Times New Roman"/>
          <w:sz w:val="28"/>
          <w:szCs w:val="28"/>
        </w:rPr>
      </w:pPr>
      <w:r w:rsidRPr="00BD27DF">
        <w:rPr>
          <w:rFonts w:ascii="Times New Roman" w:hAnsi="Times New Roman"/>
          <w:sz w:val="28"/>
          <w:szCs w:val="28"/>
        </w:rPr>
        <w:t xml:space="preserve">Проведённые обследования показали, что на некоторых предприятиях отсутствуют разработанные планы по локализации и ликвидации аварий и планы взаимодействия служб различных ведомств или эти планы не пересмотрены в установленные сроки, не соблюдаются графики проведения учебно-тренировочных занятий по планам локализации и ликвидации аварий на ОПО, не ведутся журналы учёта учебно-тренировочных занятий по ПЛА. </w:t>
      </w:r>
    </w:p>
    <w:p w:rsidR="00734B7F" w:rsidRDefault="00F11124" w:rsidP="00A82EE7">
      <w:pPr>
        <w:spacing w:after="0" w:line="360" w:lineRule="auto"/>
        <w:ind w:firstLine="720"/>
        <w:jc w:val="both"/>
        <w:rPr>
          <w:rFonts w:ascii="Times New Roman" w:hAnsi="Times New Roman"/>
          <w:sz w:val="24"/>
        </w:rPr>
      </w:pPr>
      <w:r w:rsidRPr="00BD27DF">
        <w:rPr>
          <w:rFonts w:ascii="Times New Roman" w:hAnsi="Times New Roman"/>
          <w:spacing w:val="-5"/>
          <w:sz w:val="28"/>
          <w:szCs w:val="28"/>
        </w:rPr>
        <w:t>Предприятиями заключаются договора с МЧС</w:t>
      </w:r>
      <w:r w:rsidR="00276A4F">
        <w:rPr>
          <w:rFonts w:ascii="Times New Roman" w:hAnsi="Times New Roman"/>
          <w:spacing w:val="-5"/>
          <w:sz w:val="28"/>
          <w:szCs w:val="28"/>
        </w:rPr>
        <w:t>, и так же аварийно - спасательными службами и формированиями</w:t>
      </w:r>
      <w:r w:rsidRPr="00BD27DF">
        <w:rPr>
          <w:rFonts w:ascii="Times New Roman" w:hAnsi="Times New Roman"/>
          <w:spacing w:val="-5"/>
          <w:sz w:val="28"/>
          <w:szCs w:val="28"/>
        </w:rPr>
        <w:t xml:space="preserve"> на обслуживание предприятия для предупреждения и локализации аварийных ситуаций. </w:t>
      </w:r>
      <w:r w:rsidRPr="00BD27DF">
        <w:rPr>
          <w:rFonts w:ascii="Times New Roman" w:hAnsi="Times New Roman"/>
          <w:sz w:val="28"/>
          <w:szCs w:val="28"/>
        </w:rPr>
        <w:t xml:space="preserve">Выполняется комплекс  мероприятий, обеспечивающих защищенность поднадзорных объектов при возникновении стихийных бедствий (землетрясений, оползней, наводнений, паводков, ураганов и т.д.) и </w:t>
      </w:r>
    </w:p>
    <w:p w:rsidR="00734B7F" w:rsidRPr="00BD27DF" w:rsidRDefault="00F11124" w:rsidP="00A82EE7">
      <w:pPr>
        <w:spacing w:after="0" w:line="360" w:lineRule="auto"/>
        <w:ind w:firstLine="709"/>
        <w:jc w:val="both"/>
        <w:rPr>
          <w:rFonts w:ascii="Times New Roman" w:hAnsi="Times New Roman"/>
          <w:sz w:val="28"/>
          <w:szCs w:val="28"/>
        </w:rPr>
      </w:pPr>
      <w:r w:rsidRPr="00BD27DF">
        <w:rPr>
          <w:rFonts w:ascii="Times New Roman" w:hAnsi="Times New Roman"/>
          <w:sz w:val="28"/>
          <w:szCs w:val="28"/>
        </w:rPr>
        <w:t xml:space="preserve">Организации имеют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 Работники предприятий обучаются действиям в случае аварии или инцидента на опасном производственном объекте. Системы наблюдения, оповещения, связи поддерживаются в пригодном к использованию состоянии. </w:t>
      </w:r>
    </w:p>
    <w:p w:rsidR="00734B7F" w:rsidRPr="00BD27DF" w:rsidRDefault="00F11124" w:rsidP="00A82EE7">
      <w:pPr>
        <w:spacing w:after="0" w:line="360" w:lineRule="auto"/>
        <w:ind w:firstLine="709"/>
        <w:jc w:val="both"/>
        <w:rPr>
          <w:rFonts w:ascii="Times New Roman" w:hAnsi="Times New Roman"/>
          <w:sz w:val="28"/>
          <w:szCs w:val="28"/>
        </w:rPr>
      </w:pPr>
      <w:r w:rsidRPr="00BD27DF">
        <w:rPr>
          <w:rFonts w:ascii="Times New Roman" w:hAnsi="Times New Roman"/>
          <w:sz w:val="28"/>
          <w:szCs w:val="28"/>
        </w:rPr>
        <w:t xml:space="preserve">Проведённые обследования и тренировочные занятия </w:t>
      </w:r>
      <w:r w:rsidR="00276A4F">
        <w:rPr>
          <w:rFonts w:ascii="Times New Roman" w:hAnsi="Times New Roman"/>
          <w:sz w:val="28"/>
          <w:szCs w:val="28"/>
        </w:rPr>
        <w:t>подтверждают готовность</w:t>
      </w:r>
      <w:r w:rsidRPr="00BD27DF">
        <w:rPr>
          <w:rFonts w:ascii="Times New Roman" w:hAnsi="Times New Roman"/>
          <w:sz w:val="28"/>
          <w:szCs w:val="28"/>
        </w:rPr>
        <w:t xml:space="preserve"> аварийных формирований и АДС газораспределительных организаций к ликвидации возможны</w:t>
      </w:r>
      <w:r w:rsidR="00276A4F">
        <w:rPr>
          <w:rFonts w:ascii="Times New Roman" w:hAnsi="Times New Roman"/>
          <w:sz w:val="28"/>
          <w:szCs w:val="28"/>
        </w:rPr>
        <w:t>х аварийных ситуаций на ОПО - сети газор</w:t>
      </w:r>
      <w:r w:rsidR="004768E6">
        <w:rPr>
          <w:rFonts w:ascii="Times New Roman" w:hAnsi="Times New Roman"/>
          <w:sz w:val="28"/>
          <w:szCs w:val="28"/>
        </w:rPr>
        <w:t>а</w:t>
      </w:r>
      <w:r w:rsidR="00276A4F">
        <w:rPr>
          <w:rFonts w:ascii="Times New Roman" w:hAnsi="Times New Roman"/>
          <w:sz w:val="28"/>
          <w:szCs w:val="28"/>
        </w:rPr>
        <w:t>спределения и газопотребления</w:t>
      </w:r>
      <w:r w:rsidRPr="00BD27DF">
        <w:rPr>
          <w:rFonts w:ascii="Times New Roman" w:hAnsi="Times New Roman"/>
          <w:sz w:val="28"/>
          <w:szCs w:val="28"/>
        </w:rPr>
        <w:t>.</w:t>
      </w:r>
    </w:p>
    <w:p w:rsidR="00734B7F" w:rsidRPr="00BD27DF" w:rsidRDefault="00F11124" w:rsidP="00A82EE7">
      <w:pPr>
        <w:spacing w:after="0" w:line="360" w:lineRule="auto"/>
        <w:jc w:val="both"/>
        <w:rPr>
          <w:rFonts w:ascii="Times New Roman" w:hAnsi="Times New Roman"/>
          <w:sz w:val="28"/>
          <w:szCs w:val="28"/>
        </w:rPr>
      </w:pPr>
      <w:r w:rsidRPr="00BD27DF">
        <w:rPr>
          <w:rFonts w:ascii="Times New Roman" w:hAnsi="Times New Roman"/>
          <w:sz w:val="28"/>
          <w:szCs w:val="28"/>
        </w:rPr>
        <w:lastRenderedPageBreak/>
        <w:t xml:space="preserve">        Характерными нарушениями при проведении обследований являются: несоблюдение графиков и порядка технического обслуживания технических устройств на опасных производственных объектах, при срабатывании датчика на оксид углерода не предусмотрено включение аварийной вентиляции или отключение котлов, не своевременно проводится гос. поверка сигнализаторов загазованности, не соблюдаются сроки проведения режимо-наладочных работ на котлах, не проводится ежегодный анализ работы электрохимзащиты газопроводов, в наряды-допуски на газоопасные работы не записываются результаты контрольной опрессовки и т.д.</w:t>
      </w:r>
    </w:p>
    <w:p w:rsidR="00734B7F" w:rsidRPr="00BD27DF" w:rsidRDefault="00F11124" w:rsidP="00A82EE7">
      <w:pPr>
        <w:spacing w:after="0" w:line="360" w:lineRule="auto"/>
        <w:ind w:firstLine="851"/>
        <w:jc w:val="both"/>
        <w:rPr>
          <w:rFonts w:ascii="Times New Roman" w:hAnsi="Times New Roman"/>
          <w:sz w:val="28"/>
          <w:szCs w:val="28"/>
        </w:rPr>
      </w:pPr>
      <w:r w:rsidRPr="00BD27DF">
        <w:rPr>
          <w:rFonts w:ascii="Times New Roman" w:hAnsi="Times New Roman"/>
          <w:sz w:val="28"/>
          <w:szCs w:val="28"/>
        </w:rPr>
        <w:t>В случаях, предусмотренных требованиями статьи 11 Федерального закона «О промышленной безопасности опасных производственных объектов», в организациях, эксплуатирующих объекты II класса опасности, созданы системы управления промышленной безопасностью и обеспечено их функционирование (ООО «Башкирская генерирующая компания», ООО "Газэнергосеть Санкт-Петербург", ООО «Сибур-Химпром», АО «Газпром газораспределение Киров»).</w:t>
      </w:r>
    </w:p>
    <w:p w:rsidR="00734B7F" w:rsidRPr="00BD27DF" w:rsidRDefault="00276A4F" w:rsidP="00A82EE7">
      <w:pPr>
        <w:spacing w:after="0" w:line="360" w:lineRule="auto"/>
        <w:jc w:val="both"/>
        <w:rPr>
          <w:rFonts w:ascii="Times New Roman" w:hAnsi="Times New Roman"/>
          <w:sz w:val="28"/>
          <w:szCs w:val="28"/>
        </w:rPr>
      </w:pPr>
      <w:r>
        <w:rPr>
          <w:rFonts w:ascii="Times New Roman" w:hAnsi="Times New Roman"/>
          <w:sz w:val="28"/>
          <w:szCs w:val="28"/>
        </w:rPr>
        <w:t xml:space="preserve">          </w:t>
      </w:r>
      <w:r w:rsidR="00F11124" w:rsidRPr="00BD27DF">
        <w:rPr>
          <w:rFonts w:ascii="Times New Roman" w:hAnsi="Times New Roman"/>
          <w:sz w:val="28"/>
          <w:szCs w:val="28"/>
        </w:rPr>
        <w:t>Осуществляется производственный контроль за организацией и координацией работ по обеспечению промышленной безопасности, включая вопросы надежности и безопасности обслуживания и эксплуатации основного и вспомогательного оборудования, спецтехники, коммуникаций, зданий и сооружений, ведения производственно-технологических процессов, аварийно-восстановительных работ.</w:t>
      </w:r>
    </w:p>
    <w:p w:rsidR="00734B7F" w:rsidRDefault="00734B7F">
      <w:pPr>
        <w:spacing w:after="0" w:line="240" w:lineRule="auto"/>
        <w:ind w:firstLine="709"/>
        <w:jc w:val="both"/>
        <w:rPr>
          <w:rFonts w:ascii="Times New Roman" w:hAnsi="Times New Roman"/>
          <w:color w:val="FF0000"/>
          <w:sz w:val="24"/>
        </w:rPr>
      </w:pPr>
    </w:p>
    <w:p w:rsidR="00734B7F" w:rsidRDefault="00734B7F">
      <w:pPr>
        <w:spacing w:after="0" w:line="240" w:lineRule="auto"/>
        <w:ind w:firstLine="709"/>
        <w:jc w:val="both"/>
        <w:rPr>
          <w:rFonts w:ascii="Times New Roman" w:hAnsi="Times New Roman"/>
          <w:color w:val="FF0000"/>
          <w:sz w:val="24"/>
        </w:rPr>
      </w:pPr>
    </w:p>
    <w:p w:rsidR="00734B7F" w:rsidRPr="00BD27DF" w:rsidRDefault="00451E0E" w:rsidP="003C6258">
      <w:pPr>
        <w:pStyle w:val="10"/>
      </w:pPr>
      <w:bookmarkStart w:id="8" w:name="_Toc488322290"/>
      <w:r>
        <w:t>9</w:t>
      </w:r>
      <w:r w:rsidR="00F11124" w:rsidRPr="00BD27DF">
        <w:t>. Взрывоопасные и химически опасные производства и объекты спецхимии</w:t>
      </w:r>
      <w:bookmarkEnd w:id="8"/>
    </w:p>
    <w:p w:rsidR="00734B7F" w:rsidRDefault="00734B7F">
      <w:pPr>
        <w:tabs>
          <w:tab w:val="left" w:pos="1080"/>
        </w:tabs>
        <w:spacing w:after="0" w:line="240" w:lineRule="auto"/>
        <w:ind w:firstLine="709"/>
        <w:jc w:val="both"/>
        <w:rPr>
          <w:rFonts w:ascii="Times New Roman" w:hAnsi="Times New Roman"/>
          <w:sz w:val="24"/>
        </w:rPr>
      </w:pPr>
    </w:p>
    <w:p w:rsidR="00DA0A62" w:rsidRDefault="004B725E" w:rsidP="004B725E">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Под надзором находятся </w:t>
      </w:r>
      <w:r w:rsidR="00DA0A62">
        <w:rPr>
          <w:rFonts w:ascii="Times New Roman" w:hAnsi="Times New Roman"/>
          <w:sz w:val="28"/>
          <w:szCs w:val="28"/>
        </w:rPr>
        <w:t>168</w:t>
      </w:r>
      <w:r>
        <w:rPr>
          <w:rFonts w:ascii="Times New Roman" w:hAnsi="Times New Roman"/>
          <w:sz w:val="28"/>
          <w:szCs w:val="28"/>
        </w:rPr>
        <w:t xml:space="preserve"> организаций, эксплуатирующих опасные производственные объекты</w:t>
      </w:r>
      <w:r w:rsidR="00DA0A62">
        <w:rPr>
          <w:rFonts w:ascii="Times New Roman" w:hAnsi="Times New Roman"/>
          <w:sz w:val="28"/>
          <w:szCs w:val="28"/>
        </w:rPr>
        <w:t>.</w:t>
      </w:r>
    </w:p>
    <w:p w:rsidR="00DA0A62" w:rsidRDefault="00DA0A62" w:rsidP="00DA0A62">
      <w:pPr>
        <w:spacing w:after="0" w:line="360" w:lineRule="auto"/>
        <w:ind w:firstLine="720"/>
        <w:jc w:val="both"/>
        <w:rPr>
          <w:rFonts w:ascii="Times New Roman" w:hAnsi="Times New Roman"/>
          <w:sz w:val="28"/>
          <w:szCs w:val="28"/>
        </w:rPr>
      </w:pPr>
      <w:r w:rsidRPr="00DA0A62">
        <w:rPr>
          <w:rFonts w:ascii="Times New Roman" w:hAnsi="Times New Roman"/>
          <w:sz w:val="28"/>
          <w:szCs w:val="28"/>
        </w:rPr>
        <w:t xml:space="preserve">Под надзором Западно-Уральского управления Ростехнадзора находится 168 предприятий химической промышленности, из них – 1 </w:t>
      </w:r>
      <w:r w:rsidRPr="00DA0A62">
        <w:rPr>
          <w:rFonts w:ascii="Times New Roman" w:hAnsi="Times New Roman"/>
          <w:sz w:val="28"/>
          <w:szCs w:val="28"/>
        </w:rPr>
        <w:lastRenderedPageBreak/>
        <w:t>предприятие уничтожения химического оружия, 19 – систем водоподготовки, 6 – целлюлозно-бумажные производства, 78 – химические и др</w:t>
      </w:r>
      <w:r>
        <w:rPr>
          <w:rFonts w:ascii="Times New Roman" w:hAnsi="Times New Roman"/>
          <w:sz w:val="28"/>
          <w:szCs w:val="28"/>
        </w:rPr>
        <w:t>.</w:t>
      </w:r>
    </w:p>
    <w:p w:rsidR="00DA0A62" w:rsidRPr="00DA0A62" w:rsidRDefault="00BD0411" w:rsidP="00DA0A62">
      <w:pPr>
        <w:spacing w:after="0" w:line="360" w:lineRule="auto"/>
        <w:ind w:firstLine="720"/>
        <w:jc w:val="both"/>
        <w:rPr>
          <w:rFonts w:ascii="Times New Roman" w:hAnsi="Times New Roman"/>
          <w:sz w:val="28"/>
          <w:szCs w:val="28"/>
        </w:rPr>
      </w:pPr>
      <w:r>
        <w:rPr>
          <w:rFonts w:ascii="Times New Roman" w:hAnsi="Times New Roman"/>
          <w:sz w:val="28"/>
          <w:szCs w:val="28"/>
        </w:rPr>
        <w:t>П</w:t>
      </w:r>
      <w:r w:rsidR="00DA0A62" w:rsidRPr="00DA0A62">
        <w:rPr>
          <w:rFonts w:ascii="Times New Roman" w:hAnsi="Times New Roman"/>
          <w:sz w:val="28"/>
          <w:szCs w:val="28"/>
        </w:rPr>
        <w:t>редприятие</w:t>
      </w:r>
      <w:r>
        <w:rPr>
          <w:rFonts w:ascii="Times New Roman" w:hAnsi="Times New Roman"/>
          <w:sz w:val="28"/>
          <w:szCs w:val="28"/>
        </w:rPr>
        <w:t xml:space="preserve"> </w:t>
      </w:r>
      <w:r w:rsidRPr="00BD0411">
        <w:rPr>
          <w:rFonts w:ascii="Times New Roman" w:hAnsi="Times New Roman"/>
          <w:sz w:val="28"/>
          <w:szCs w:val="28"/>
        </w:rPr>
        <w:t xml:space="preserve">ФБУ </w:t>
      </w:r>
      <w:r>
        <w:rPr>
          <w:rFonts w:ascii="Times New Roman" w:hAnsi="Times New Roman"/>
          <w:sz w:val="28"/>
          <w:szCs w:val="28"/>
        </w:rPr>
        <w:t>«</w:t>
      </w:r>
      <w:r w:rsidRPr="00BD0411">
        <w:rPr>
          <w:rFonts w:ascii="Times New Roman" w:hAnsi="Times New Roman"/>
          <w:sz w:val="28"/>
          <w:szCs w:val="28"/>
        </w:rPr>
        <w:t>ФУБХУХО</w:t>
      </w:r>
      <w:r>
        <w:rPr>
          <w:rFonts w:ascii="Times New Roman" w:hAnsi="Times New Roman"/>
          <w:sz w:val="28"/>
          <w:szCs w:val="28"/>
        </w:rPr>
        <w:t>»</w:t>
      </w:r>
      <w:r w:rsidR="00DA0A62" w:rsidRPr="00DA0A62">
        <w:rPr>
          <w:rFonts w:ascii="Times New Roman" w:hAnsi="Times New Roman"/>
          <w:sz w:val="28"/>
          <w:szCs w:val="28"/>
        </w:rPr>
        <w:t>, на котором производится хранение и уничтожение химического оружия</w:t>
      </w:r>
      <w:r>
        <w:rPr>
          <w:rFonts w:ascii="Times New Roman" w:hAnsi="Times New Roman"/>
          <w:sz w:val="28"/>
          <w:szCs w:val="28"/>
        </w:rPr>
        <w:t xml:space="preserve">, </w:t>
      </w:r>
      <w:r w:rsidR="00DA0A62" w:rsidRPr="00DA0A62">
        <w:rPr>
          <w:rFonts w:ascii="Times New Roman" w:hAnsi="Times New Roman"/>
          <w:sz w:val="28"/>
          <w:szCs w:val="28"/>
        </w:rPr>
        <w:t>находится под надзором Удмуртского территориального отдела.</w:t>
      </w:r>
    </w:p>
    <w:p w:rsidR="009047DF" w:rsidRDefault="00F66472" w:rsidP="00A82EE7">
      <w:pPr>
        <w:spacing w:after="0" w:line="360" w:lineRule="auto"/>
        <w:ind w:firstLine="540"/>
        <w:jc w:val="both"/>
      </w:pPr>
      <w:r w:rsidRPr="00D61ECC">
        <w:rPr>
          <w:rFonts w:ascii="Times New Roman" w:hAnsi="Times New Roman"/>
          <w:sz w:val="28"/>
          <w:szCs w:val="28"/>
        </w:rPr>
        <w:t xml:space="preserve">За </w:t>
      </w:r>
      <w:r w:rsidR="00DA0A62">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641C58">
        <w:rPr>
          <w:rFonts w:ascii="Times New Roman" w:hAnsi="Times New Roman"/>
          <w:sz w:val="28"/>
          <w:szCs w:val="28"/>
        </w:rPr>
        <w:t>173</w:t>
      </w:r>
      <w:r w:rsidRPr="00D61ECC">
        <w:rPr>
          <w:rFonts w:ascii="Times New Roman" w:hAnsi="Times New Roman"/>
          <w:sz w:val="28"/>
          <w:szCs w:val="28"/>
        </w:rPr>
        <w:t xml:space="preserve"> обследовани</w:t>
      </w:r>
      <w:r w:rsidR="00DA0A62">
        <w:rPr>
          <w:rFonts w:ascii="Times New Roman" w:hAnsi="Times New Roman"/>
          <w:sz w:val="28"/>
          <w:szCs w:val="28"/>
        </w:rPr>
        <w:t>я</w:t>
      </w:r>
      <w:r w:rsidRPr="00D61ECC">
        <w:rPr>
          <w:rFonts w:ascii="Times New Roman" w:hAnsi="Times New Roman"/>
          <w:sz w:val="28"/>
          <w:szCs w:val="28"/>
        </w:rPr>
        <w:t xml:space="preserve"> подконтрольных объектов (из них </w:t>
      </w:r>
      <w:r w:rsidR="00641C58">
        <w:rPr>
          <w:rFonts w:ascii="Times New Roman" w:hAnsi="Times New Roman"/>
          <w:sz w:val="28"/>
          <w:szCs w:val="28"/>
        </w:rPr>
        <w:t>10</w:t>
      </w:r>
      <w:r w:rsidRPr="00D61ECC">
        <w:rPr>
          <w:rFonts w:ascii="Times New Roman" w:hAnsi="Times New Roman"/>
          <w:sz w:val="28"/>
          <w:szCs w:val="28"/>
        </w:rPr>
        <w:t xml:space="preserve"> плановых, </w:t>
      </w:r>
      <w:r w:rsidR="00641C58">
        <w:rPr>
          <w:rFonts w:ascii="Times New Roman" w:hAnsi="Times New Roman"/>
          <w:sz w:val="28"/>
          <w:szCs w:val="28"/>
        </w:rPr>
        <w:t>35</w:t>
      </w:r>
      <w:r w:rsidRPr="00D61ECC">
        <w:rPr>
          <w:rFonts w:ascii="Times New Roman" w:hAnsi="Times New Roman"/>
          <w:sz w:val="28"/>
          <w:szCs w:val="28"/>
        </w:rPr>
        <w:t xml:space="preserve"> внеплановых, </w:t>
      </w:r>
      <w:r w:rsidR="00641C58">
        <w:rPr>
          <w:rFonts w:ascii="Times New Roman" w:hAnsi="Times New Roman"/>
          <w:sz w:val="28"/>
          <w:szCs w:val="28"/>
        </w:rPr>
        <w:t>128</w:t>
      </w:r>
      <w:r w:rsidRPr="00D61ECC">
        <w:rPr>
          <w:rFonts w:ascii="Times New Roman" w:hAnsi="Times New Roman"/>
          <w:sz w:val="28"/>
          <w:szCs w:val="28"/>
        </w:rPr>
        <w:t xml:space="preserve"> провер</w:t>
      </w:r>
      <w:r w:rsidR="005212FE">
        <w:rPr>
          <w:rFonts w:ascii="Times New Roman" w:hAnsi="Times New Roman"/>
          <w:sz w:val="28"/>
          <w:szCs w:val="28"/>
        </w:rPr>
        <w:t>о</w:t>
      </w:r>
      <w:r w:rsidRPr="00D61ECC">
        <w:rPr>
          <w:rFonts w:ascii="Times New Roman" w:hAnsi="Times New Roman"/>
          <w:sz w:val="28"/>
          <w:szCs w:val="28"/>
        </w:rPr>
        <w:t xml:space="preserve">к в порядке осуществления режима постоянного государственного надзора), при этом выявлено </w:t>
      </w:r>
      <w:r w:rsidR="00641C58">
        <w:rPr>
          <w:rFonts w:ascii="Times New Roman" w:hAnsi="Times New Roman"/>
          <w:sz w:val="28"/>
          <w:szCs w:val="28"/>
        </w:rPr>
        <w:t>932</w:t>
      </w:r>
      <w:r w:rsidRPr="00D61ECC">
        <w:rPr>
          <w:rFonts w:ascii="Times New Roman" w:hAnsi="Times New Roman"/>
          <w:sz w:val="28"/>
          <w:szCs w:val="28"/>
        </w:rPr>
        <w:t xml:space="preserve"> нарушений правил и норм безопасности, наложено </w:t>
      </w:r>
      <w:r w:rsidR="00641C58">
        <w:rPr>
          <w:rFonts w:ascii="Times New Roman" w:hAnsi="Times New Roman"/>
          <w:sz w:val="28"/>
          <w:szCs w:val="28"/>
        </w:rPr>
        <w:t>22</w:t>
      </w:r>
      <w:r w:rsidRPr="00D61ECC">
        <w:rPr>
          <w:rFonts w:ascii="Times New Roman" w:hAnsi="Times New Roman"/>
          <w:sz w:val="28"/>
          <w:szCs w:val="28"/>
        </w:rPr>
        <w:t xml:space="preserve"> штрафов, на общую сумму </w:t>
      </w:r>
      <w:r w:rsidR="00641C58">
        <w:rPr>
          <w:rFonts w:ascii="Times New Roman" w:hAnsi="Times New Roman"/>
          <w:sz w:val="28"/>
          <w:szCs w:val="28"/>
        </w:rPr>
        <w:t>1160</w:t>
      </w:r>
      <w:r>
        <w:rPr>
          <w:rFonts w:ascii="Times New Roman" w:hAnsi="Times New Roman"/>
          <w:sz w:val="28"/>
          <w:szCs w:val="28"/>
        </w:rPr>
        <w:t xml:space="preserve"> тысяч рублей</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641C58">
        <w:rPr>
          <w:rFonts w:ascii="Times New Roman" w:hAnsi="Times New Roman"/>
          <w:sz w:val="28"/>
          <w:szCs w:val="28"/>
        </w:rPr>
        <w:t>1520</w:t>
      </w:r>
      <w:r w:rsidRPr="00D61ECC">
        <w:rPr>
          <w:rFonts w:ascii="Times New Roman" w:hAnsi="Times New Roman"/>
          <w:sz w:val="28"/>
          <w:szCs w:val="28"/>
        </w:rPr>
        <w:t xml:space="preserve"> тысяч рублей.</w:t>
      </w:r>
      <w:r w:rsidR="009047DF" w:rsidRPr="009047DF">
        <w:t xml:space="preserve"> </w:t>
      </w:r>
    </w:p>
    <w:p w:rsidR="00641C58" w:rsidRPr="00641C58" w:rsidRDefault="00641C58" w:rsidP="00641C58">
      <w:pPr>
        <w:spacing w:after="0" w:line="360" w:lineRule="auto"/>
        <w:ind w:firstLine="540"/>
        <w:jc w:val="both"/>
        <w:rPr>
          <w:rFonts w:ascii="Times New Roman" w:hAnsi="Times New Roman"/>
          <w:sz w:val="28"/>
          <w:szCs w:val="28"/>
        </w:rPr>
      </w:pPr>
      <w:r w:rsidRPr="00641C58">
        <w:rPr>
          <w:rFonts w:ascii="Times New Roman" w:hAnsi="Times New Roman"/>
          <w:sz w:val="28"/>
          <w:szCs w:val="28"/>
        </w:rPr>
        <w:t>За 6 месяцев 2018 года на объектах химической промышленности, подконтрольных Управлению произошла 1 авария с несчастным случаем на ООО «ЭКОЛАЙН». В аналогичном периоде 2017 года аварийности не зафиксировано.</w:t>
      </w:r>
    </w:p>
    <w:p w:rsidR="00F66472" w:rsidRDefault="00641C58" w:rsidP="00641C58">
      <w:pPr>
        <w:spacing w:after="0" w:line="360" w:lineRule="auto"/>
        <w:ind w:firstLine="540"/>
        <w:jc w:val="both"/>
        <w:rPr>
          <w:rFonts w:ascii="Times New Roman" w:hAnsi="Times New Roman"/>
          <w:sz w:val="28"/>
          <w:szCs w:val="28"/>
        </w:rPr>
      </w:pPr>
      <w:r w:rsidRPr="00641C58">
        <w:rPr>
          <w:rFonts w:ascii="Times New Roman" w:hAnsi="Times New Roman"/>
          <w:sz w:val="28"/>
          <w:szCs w:val="28"/>
        </w:rPr>
        <w:t>Произошло 2 инцидента на филиале Азот АО «ОХК «Уралхим» в г. Березники и  филиале «ПМУ» АО «ОХК «Уралхим»  в городе Перми. В 2017 году – инцидентов не зафиксировано.</w:t>
      </w:r>
    </w:p>
    <w:p w:rsidR="004B725E" w:rsidRPr="0056211E" w:rsidRDefault="004B725E" w:rsidP="004B725E">
      <w:pPr>
        <w:spacing w:after="0" w:line="360" w:lineRule="auto"/>
        <w:ind w:firstLine="709"/>
        <w:jc w:val="both"/>
        <w:rPr>
          <w:rFonts w:ascii="Times New Roman" w:hAnsi="Times New Roman"/>
          <w:sz w:val="28"/>
          <w:szCs w:val="28"/>
        </w:rPr>
      </w:pPr>
      <w:r w:rsidRPr="0056211E">
        <w:rPr>
          <w:rFonts w:ascii="Times New Roman" w:hAnsi="Times New Roman"/>
          <w:sz w:val="28"/>
          <w:szCs w:val="28"/>
        </w:rPr>
        <w:t>Результаты проверок.</w:t>
      </w:r>
    </w:p>
    <w:p w:rsidR="004B725E" w:rsidRPr="0056211E" w:rsidRDefault="004B725E" w:rsidP="004B725E">
      <w:pPr>
        <w:spacing w:after="0" w:line="360" w:lineRule="auto"/>
        <w:ind w:firstLine="709"/>
        <w:jc w:val="both"/>
        <w:rPr>
          <w:rFonts w:ascii="Times New Roman" w:hAnsi="Times New Roman"/>
          <w:sz w:val="28"/>
          <w:szCs w:val="28"/>
        </w:rPr>
      </w:pPr>
      <w:r w:rsidRPr="0056211E">
        <w:rPr>
          <w:rFonts w:ascii="Times New Roman" w:hAnsi="Times New Roman"/>
          <w:sz w:val="28"/>
          <w:szCs w:val="28"/>
        </w:rPr>
        <w:t xml:space="preserve">Характер выявляемых нарушений зависит от специфики предприятия, характеристики ОПО (класс опасности, признаки опасности и т.д. ) степени износа оборудования и др. </w:t>
      </w:r>
    </w:p>
    <w:p w:rsidR="004B725E" w:rsidRPr="0056211E" w:rsidRDefault="004B725E" w:rsidP="004B725E">
      <w:pPr>
        <w:spacing w:after="0" w:line="360" w:lineRule="auto"/>
        <w:ind w:firstLine="709"/>
        <w:jc w:val="both"/>
        <w:rPr>
          <w:rFonts w:ascii="Times New Roman" w:hAnsi="Times New Roman"/>
          <w:sz w:val="28"/>
          <w:szCs w:val="28"/>
        </w:rPr>
      </w:pPr>
      <w:r w:rsidRPr="0056211E">
        <w:rPr>
          <w:rFonts w:ascii="Times New Roman" w:hAnsi="Times New Roman"/>
          <w:sz w:val="28"/>
          <w:szCs w:val="28"/>
        </w:rPr>
        <w:t>Типовые нарушения:</w:t>
      </w:r>
    </w:p>
    <w:p w:rsidR="004B725E" w:rsidRPr="0056211E" w:rsidRDefault="004B725E" w:rsidP="004B725E">
      <w:pPr>
        <w:spacing w:after="0" w:line="360" w:lineRule="auto"/>
        <w:ind w:firstLine="709"/>
        <w:jc w:val="both"/>
        <w:rPr>
          <w:rFonts w:ascii="Times New Roman" w:hAnsi="Times New Roman"/>
          <w:sz w:val="28"/>
          <w:szCs w:val="28"/>
        </w:rPr>
      </w:pPr>
      <w:r w:rsidRPr="0056211E">
        <w:rPr>
          <w:rFonts w:ascii="Times New Roman" w:hAnsi="Times New Roman"/>
          <w:sz w:val="28"/>
          <w:szCs w:val="28"/>
        </w:rPr>
        <w:t xml:space="preserve">Не обеспечивается выполнение требований при эксплуатации технических устройств (не проведена экспертиза, отсутствует проектная документация, отсутствуют паспорта, неудовлетворительное состояние – наличие коррозии и др., отсутствие датчиков контроля). </w:t>
      </w:r>
    </w:p>
    <w:p w:rsidR="004B725E" w:rsidRPr="0056211E" w:rsidRDefault="004B725E" w:rsidP="004B725E">
      <w:pPr>
        <w:spacing w:after="0" w:line="360" w:lineRule="auto"/>
        <w:ind w:firstLine="709"/>
        <w:jc w:val="both"/>
        <w:rPr>
          <w:rFonts w:ascii="Times New Roman" w:hAnsi="Times New Roman"/>
          <w:sz w:val="28"/>
          <w:szCs w:val="28"/>
        </w:rPr>
      </w:pPr>
      <w:r w:rsidRPr="0056211E">
        <w:rPr>
          <w:rFonts w:ascii="Times New Roman" w:hAnsi="Times New Roman"/>
          <w:sz w:val="28"/>
          <w:szCs w:val="28"/>
        </w:rPr>
        <w:lastRenderedPageBreak/>
        <w:t xml:space="preserve">Не обеспечивается безопасность технологического персонала (не предусмотрена сигнализация, неисправная вентиляция, отсутствуют средства автоматического газового контроля). </w:t>
      </w:r>
    </w:p>
    <w:p w:rsidR="004B725E" w:rsidRPr="0056211E" w:rsidRDefault="004B725E" w:rsidP="004B725E">
      <w:pPr>
        <w:spacing w:after="0" w:line="360" w:lineRule="auto"/>
        <w:ind w:firstLine="709"/>
        <w:jc w:val="both"/>
        <w:rPr>
          <w:rFonts w:ascii="Times New Roman" w:hAnsi="Times New Roman"/>
          <w:sz w:val="28"/>
          <w:szCs w:val="28"/>
        </w:rPr>
      </w:pPr>
      <w:r w:rsidRPr="0056211E">
        <w:rPr>
          <w:rFonts w:ascii="Times New Roman" w:hAnsi="Times New Roman"/>
          <w:sz w:val="28"/>
          <w:szCs w:val="28"/>
        </w:rPr>
        <w:t>Не обеспечено безопасное ведение технологического процесса (не проведены мероприятия по выводу на консервацию, допускаются отступления от технических регламентов, проведение реконструкции опасных производственных объектов с нарушениями законодательства Российской Федерации о градостроительной деятельности, недостаточный уровень автоматизации устаревшего оборудования и др.).</w:t>
      </w:r>
    </w:p>
    <w:p w:rsidR="004B725E" w:rsidRDefault="004B725E" w:rsidP="004B725E">
      <w:pPr>
        <w:spacing w:after="0" w:line="360" w:lineRule="auto"/>
        <w:ind w:firstLine="709"/>
        <w:jc w:val="both"/>
        <w:rPr>
          <w:rFonts w:ascii="Times New Roman" w:hAnsi="Times New Roman"/>
          <w:sz w:val="28"/>
          <w:szCs w:val="28"/>
        </w:rPr>
      </w:pPr>
      <w:r w:rsidRPr="0056211E">
        <w:rPr>
          <w:rFonts w:ascii="Times New Roman" w:hAnsi="Times New Roman"/>
          <w:sz w:val="28"/>
          <w:szCs w:val="28"/>
        </w:rPr>
        <w:t>Нарушения в части организации и осуществления производственного контроля (нарушение сроков проведения проверок; отсутствие контроля за своевременным устранением выявленных нарушений; отсутствие контроля за своевременным проведением экспертизы промышленной безопасности технических устройств, зданий, сооружений.)</w:t>
      </w:r>
    </w:p>
    <w:p w:rsidR="00734B7F" w:rsidRPr="006A0136" w:rsidRDefault="00F11124" w:rsidP="00A82EE7">
      <w:pPr>
        <w:spacing w:after="0" w:line="360" w:lineRule="auto"/>
        <w:ind w:firstLine="709"/>
        <w:jc w:val="both"/>
        <w:rPr>
          <w:rFonts w:ascii="Times New Roman" w:hAnsi="Times New Roman"/>
          <w:sz w:val="28"/>
          <w:szCs w:val="28"/>
        </w:rPr>
      </w:pPr>
      <w:r w:rsidRPr="006A0136">
        <w:rPr>
          <w:rFonts w:ascii="Times New Roman" w:hAnsi="Times New Roman"/>
          <w:sz w:val="28"/>
          <w:szCs w:val="28"/>
        </w:rPr>
        <w:t>Законодательно установленные процедуры регулирования промышленной безопасности в целом на поднадзорных предприятиях выполняются.</w:t>
      </w:r>
    </w:p>
    <w:p w:rsidR="00DA0A62" w:rsidRDefault="00F11124" w:rsidP="00A82EE7">
      <w:pPr>
        <w:spacing w:after="0" w:line="360" w:lineRule="auto"/>
        <w:ind w:firstLine="709"/>
        <w:jc w:val="both"/>
        <w:rPr>
          <w:rFonts w:ascii="Times New Roman" w:hAnsi="Times New Roman"/>
          <w:sz w:val="28"/>
          <w:szCs w:val="28"/>
        </w:rPr>
      </w:pPr>
      <w:r w:rsidRPr="006A0136">
        <w:rPr>
          <w:rFonts w:ascii="Times New Roman" w:hAnsi="Times New Roman"/>
          <w:sz w:val="28"/>
          <w:szCs w:val="28"/>
        </w:rPr>
        <w:t xml:space="preserve">Предприятия имеют лицензии на эксплуатацию взрывопожароопасных и химически опасных производственных объектов. </w:t>
      </w:r>
    </w:p>
    <w:p w:rsidR="00734B7F" w:rsidRPr="006A0136" w:rsidRDefault="00F11124" w:rsidP="00A82EE7">
      <w:pPr>
        <w:spacing w:after="0" w:line="360" w:lineRule="auto"/>
        <w:ind w:firstLine="709"/>
        <w:jc w:val="both"/>
        <w:rPr>
          <w:rFonts w:ascii="Times New Roman" w:hAnsi="Times New Roman"/>
          <w:sz w:val="28"/>
          <w:szCs w:val="28"/>
        </w:rPr>
      </w:pPr>
      <w:r w:rsidRPr="006A0136">
        <w:rPr>
          <w:rFonts w:ascii="Times New Roman" w:hAnsi="Times New Roman"/>
          <w:sz w:val="28"/>
          <w:szCs w:val="28"/>
        </w:rPr>
        <w:t>На предприятиях проводится большая работа по проведению экспертиз промышленной безопасности. За отчетный период предприятиями было выполнены экспертизы промышленной безопасности заключений проектной документации, заключений зданий и сооружений, заключений технических устройств, и документов, связанных с эксплуатацией опасных производственных объектов.</w:t>
      </w:r>
    </w:p>
    <w:p w:rsidR="00734B7F" w:rsidRPr="006A0136" w:rsidRDefault="00F11124" w:rsidP="00A82EE7">
      <w:pPr>
        <w:spacing w:after="0" w:line="360" w:lineRule="auto"/>
        <w:ind w:firstLine="709"/>
        <w:jc w:val="both"/>
        <w:rPr>
          <w:rFonts w:ascii="Times New Roman" w:hAnsi="Times New Roman"/>
          <w:sz w:val="28"/>
          <w:szCs w:val="28"/>
        </w:rPr>
      </w:pPr>
      <w:r w:rsidRPr="006A0136">
        <w:rPr>
          <w:rFonts w:ascii="Times New Roman" w:hAnsi="Times New Roman"/>
          <w:sz w:val="28"/>
          <w:szCs w:val="28"/>
        </w:rPr>
        <w:t>Все поднадзорные предприятия, эксплуатирующие опасные производственные объекты, застраховали ответственность за причинение вреда при эксплуатации опасного производственного объекта.</w:t>
      </w:r>
    </w:p>
    <w:p w:rsidR="00734B7F" w:rsidRPr="006A0136" w:rsidRDefault="00F11124" w:rsidP="00A82EE7">
      <w:pPr>
        <w:tabs>
          <w:tab w:val="left" w:pos="0"/>
        </w:tabs>
        <w:spacing w:after="0" w:line="360" w:lineRule="auto"/>
        <w:ind w:firstLine="709"/>
        <w:jc w:val="both"/>
        <w:rPr>
          <w:rFonts w:ascii="Times New Roman" w:hAnsi="Times New Roman"/>
          <w:sz w:val="28"/>
          <w:szCs w:val="28"/>
        </w:rPr>
      </w:pPr>
      <w:r w:rsidRPr="006A0136">
        <w:rPr>
          <w:rFonts w:ascii="Times New Roman" w:hAnsi="Times New Roman"/>
          <w:sz w:val="28"/>
          <w:szCs w:val="28"/>
        </w:rPr>
        <w:t xml:space="preserve">На всех предприятиях организован и функционирует производственный контроль за соблюдением требований промышленной </w:t>
      </w:r>
      <w:r w:rsidRPr="006A0136">
        <w:rPr>
          <w:rFonts w:ascii="Times New Roman" w:hAnsi="Times New Roman"/>
          <w:sz w:val="28"/>
          <w:szCs w:val="28"/>
        </w:rPr>
        <w:lastRenderedPageBreak/>
        <w:t xml:space="preserve">безопасности. При проведении плановых обследований предприятий осуществляется проверка эффективности деятельности производственного контроля. </w:t>
      </w:r>
    </w:p>
    <w:p w:rsidR="00734B7F" w:rsidRPr="006A0136" w:rsidRDefault="00F11124" w:rsidP="00A82EE7">
      <w:pPr>
        <w:tabs>
          <w:tab w:val="left" w:pos="567"/>
        </w:tabs>
        <w:spacing w:after="0" w:line="360" w:lineRule="auto"/>
        <w:ind w:firstLine="709"/>
        <w:jc w:val="both"/>
        <w:rPr>
          <w:rFonts w:ascii="Times New Roman" w:hAnsi="Times New Roman"/>
          <w:sz w:val="28"/>
          <w:szCs w:val="28"/>
        </w:rPr>
      </w:pPr>
      <w:r w:rsidRPr="006A0136">
        <w:rPr>
          <w:rFonts w:ascii="Times New Roman" w:hAnsi="Times New Roman"/>
          <w:sz w:val="28"/>
          <w:szCs w:val="28"/>
        </w:rPr>
        <w:t xml:space="preserve">Подконтрольные предприятия, эксплуатирующие опасные производственные объекты оборонного комплекса создают собственные аварийно-спасательные формирования или заключают договоры на обслуживание с аварийно-спасательными формированиями. </w:t>
      </w:r>
    </w:p>
    <w:p w:rsidR="00734B7F" w:rsidRPr="006A0136" w:rsidRDefault="00F11124" w:rsidP="00A82EE7">
      <w:pPr>
        <w:tabs>
          <w:tab w:val="left" w:pos="0"/>
          <w:tab w:val="left" w:pos="1080"/>
        </w:tabs>
        <w:spacing w:after="0" w:line="360" w:lineRule="auto"/>
        <w:ind w:firstLine="709"/>
        <w:jc w:val="both"/>
        <w:rPr>
          <w:rFonts w:ascii="Times New Roman" w:hAnsi="Times New Roman"/>
          <w:sz w:val="28"/>
          <w:szCs w:val="28"/>
        </w:rPr>
      </w:pPr>
      <w:r w:rsidRPr="006A0136">
        <w:rPr>
          <w:rFonts w:ascii="Times New Roman" w:hAnsi="Times New Roman"/>
          <w:sz w:val="28"/>
          <w:szCs w:val="28"/>
        </w:rPr>
        <w:t>Все опасные производственные объекты, подлежащие декларированию согласно Федеральному закону «О промышленной безопасности опасных производственных объектах» от 21.07.97 №116-ФЗ, имеют декларации промышленной безопасности, и  своевременно проводится их пересмотр.</w:t>
      </w:r>
    </w:p>
    <w:p w:rsidR="00734B7F" w:rsidRPr="006A0136" w:rsidRDefault="00F11124" w:rsidP="00A82EE7">
      <w:pPr>
        <w:tabs>
          <w:tab w:val="left" w:pos="0"/>
        </w:tabs>
        <w:spacing w:after="0" w:line="360" w:lineRule="auto"/>
        <w:ind w:firstLine="709"/>
        <w:jc w:val="both"/>
        <w:rPr>
          <w:rFonts w:ascii="Times New Roman" w:hAnsi="Times New Roman"/>
          <w:sz w:val="28"/>
          <w:szCs w:val="28"/>
        </w:rPr>
      </w:pPr>
      <w:r w:rsidRPr="006A0136">
        <w:rPr>
          <w:rFonts w:ascii="Times New Roman" w:hAnsi="Times New Roman"/>
          <w:sz w:val="28"/>
          <w:szCs w:val="28"/>
        </w:rPr>
        <w:t>В ходе обследований Управлением проверяется достоверность информации, приведенной в декларации промышленной безопасности.</w:t>
      </w:r>
    </w:p>
    <w:p w:rsidR="00734B7F" w:rsidRPr="006A0136" w:rsidRDefault="00F11124" w:rsidP="00A82EE7">
      <w:pPr>
        <w:spacing w:after="0" w:line="360" w:lineRule="auto"/>
        <w:ind w:firstLine="720"/>
        <w:jc w:val="both"/>
        <w:rPr>
          <w:rFonts w:ascii="Times New Roman" w:hAnsi="Times New Roman"/>
          <w:sz w:val="28"/>
          <w:szCs w:val="28"/>
        </w:rPr>
      </w:pPr>
      <w:r w:rsidRPr="006A0136">
        <w:rPr>
          <w:rFonts w:ascii="Times New Roman" w:hAnsi="Times New Roman"/>
          <w:sz w:val="28"/>
          <w:szCs w:val="28"/>
        </w:rPr>
        <w:t xml:space="preserve">На  </w:t>
      </w:r>
      <w:r w:rsidR="006A0136" w:rsidRPr="006A0136">
        <w:rPr>
          <w:rFonts w:ascii="Times New Roman" w:hAnsi="Times New Roman"/>
          <w:sz w:val="28"/>
          <w:szCs w:val="28"/>
        </w:rPr>
        <w:t>п</w:t>
      </w:r>
      <w:r w:rsidRPr="006A0136">
        <w:rPr>
          <w:rFonts w:ascii="Times New Roman" w:hAnsi="Times New Roman"/>
          <w:sz w:val="28"/>
          <w:szCs w:val="28"/>
        </w:rPr>
        <w:t>редприяти</w:t>
      </w:r>
      <w:r w:rsidR="006A0136" w:rsidRPr="006A0136">
        <w:rPr>
          <w:rFonts w:ascii="Times New Roman" w:hAnsi="Times New Roman"/>
          <w:sz w:val="28"/>
          <w:szCs w:val="28"/>
        </w:rPr>
        <w:t>ях</w:t>
      </w:r>
      <w:r w:rsidRPr="006A0136">
        <w:rPr>
          <w:rFonts w:ascii="Times New Roman" w:hAnsi="Times New Roman"/>
          <w:sz w:val="28"/>
          <w:szCs w:val="28"/>
        </w:rPr>
        <w:t xml:space="preserve">  разработаны  планы  совместных  действий с  органами  МВД,  ФСБ   при  возникновении  чрезвычайных  ситуаций.  За  отчетный  период на  предприятии  в  соответствии  с  графиками  ежемесячно  проводятся  учебные тренировки  и  учебные  тревоги  с  привлечением  специализированных  служб  с  целью  определения  готовности персонала  к  действиям  в  условиях  чрезвычайных  ситуаций,  при  опасных  режимах  работы  и  возможных  авариях. Проводятся  контрольные  проверки  несения  службы  охранниками. </w:t>
      </w:r>
    </w:p>
    <w:p w:rsidR="00734B7F" w:rsidRPr="006A0136" w:rsidRDefault="00F11124" w:rsidP="00A82EE7">
      <w:pPr>
        <w:spacing w:after="0" w:line="360" w:lineRule="auto"/>
        <w:ind w:firstLine="720"/>
        <w:jc w:val="both"/>
        <w:rPr>
          <w:rFonts w:ascii="Times New Roman" w:hAnsi="Times New Roman"/>
          <w:sz w:val="28"/>
          <w:szCs w:val="28"/>
        </w:rPr>
      </w:pPr>
      <w:r w:rsidRPr="006A0136">
        <w:rPr>
          <w:rFonts w:ascii="Times New Roman" w:hAnsi="Times New Roman"/>
          <w:sz w:val="28"/>
          <w:szCs w:val="28"/>
        </w:rPr>
        <w:t>В  основном  на    предприяти</w:t>
      </w:r>
      <w:r w:rsidR="006A0136" w:rsidRPr="006A0136">
        <w:rPr>
          <w:rFonts w:ascii="Times New Roman" w:hAnsi="Times New Roman"/>
          <w:sz w:val="28"/>
          <w:szCs w:val="28"/>
        </w:rPr>
        <w:t>ях</w:t>
      </w:r>
      <w:r w:rsidRPr="006A0136">
        <w:rPr>
          <w:rFonts w:ascii="Times New Roman" w:hAnsi="Times New Roman"/>
          <w:sz w:val="28"/>
          <w:szCs w:val="28"/>
        </w:rPr>
        <w:t xml:space="preserve"> выполняется  разработанный приказ  «О  защите  от  возможных  террористических  актов»,  реализуются  мероприятия  по  обеспечению  противоаварийной  устойчивости  опасных  производственных  объектов и антитеррористическая устойчивость ОПО обеспечивается.    </w:t>
      </w:r>
    </w:p>
    <w:p w:rsidR="00734B7F" w:rsidRDefault="00734B7F">
      <w:pPr>
        <w:spacing w:after="0" w:line="240" w:lineRule="auto"/>
        <w:rPr>
          <w:rFonts w:ascii="Times New Roman" w:hAnsi="Times New Roman"/>
          <w:sz w:val="24"/>
        </w:rPr>
      </w:pPr>
    </w:p>
    <w:p w:rsidR="00734B7F" w:rsidRPr="006A0136" w:rsidRDefault="00451E0E" w:rsidP="003C6258">
      <w:pPr>
        <w:pStyle w:val="10"/>
      </w:pPr>
      <w:bookmarkStart w:id="9" w:name="_Toc488322291"/>
      <w:r>
        <w:t>10</w:t>
      </w:r>
      <w:r w:rsidR="00F11124" w:rsidRPr="006A0136">
        <w:t>. Производство, хранение и применение взрывчатых материалов промышленного назначения и средств инициирования</w:t>
      </w:r>
      <w:bookmarkEnd w:id="9"/>
    </w:p>
    <w:p w:rsidR="00734B7F" w:rsidRDefault="00734B7F">
      <w:pPr>
        <w:spacing w:after="0" w:line="240" w:lineRule="auto"/>
        <w:ind w:firstLine="540"/>
        <w:jc w:val="both"/>
        <w:rPr>
          <w:rFonts w:ascii="Times New Roman" w:hAnsi="Times New Roman"/>
          <w:b/>
          <w:color w:val="FF0000"/>
          <w:sz w:val="24"/>
        </w:rPr>
      </w:pPr>
    </w:p>
    <w:p w:rsidR="009047DF" w:rsidRDefault="00C06F9B" w:rsidP="00C06F9B">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Под надзором находятся </w:t>
      </w:r>
      <w:r w:rsidR="00996727">
        <w:rPr>
          <w:rFonts w:ascii="Times New Roman" w:hAnsi="Times New Roman"/>
          <w:sz w:val="28"/>
          <w:szCs w:val="28"/>
        </w:rPr>
        <w:t>64</w:t>
      </w:r>
      <w:r>
        <w:rPr>
          <w:rFonts w:ascii="Times New Roman" w:hAnsi="Times New Roman"/>
          <w:sz w:val="28"/>
          <w:szCs w:val="28"/>
        </w:rPr>
        <w:t xml:space="preserve"> организаци</w:t>
      </w:r>
      <w:r w:rsidR="00996727">
        <w:rPr>
          <w:rFonts w:ascii="Times New Roman" w:hAnsi="Times New Roman"/>
          <w:sz w:val="28"/>
          <w:szCs w:val="28"/>
        </w:rPr>
        <w:t>и</w:t>
      </w:r>
      <w:r>
        <w:rPr>
          <w:rFonts w:ascii="Times New Roman" w:hAnsi="Times New Roman"/>
          <w:sz w:val="28"/>
          <w:szCs w:val="28"/>
        </w:rPr>
        <w:t>, эксплуатирующих опасные производственные объекты</w:t>
      </w:r>
      <w:r w:rsidR="009047DF">
        <w:rPr>
          <w:rFonts w:ascii="Times New Roman" w:hAnsi="Times New Roman"/>
          <w:sz w:val="28"/>
          <w:szCs w:val="28"/>
        </w:rPr>
        <w:t>.</w:t>
      </w:r>
    </w:p>
    <w:p w:rsidR="006A0136" w:rsidRPr="00D61ECC" w:rsidRDefault="006A0136" w:rsidP="00A82EE7">
      <w:pPr>
        <w:spacing w:after="0" w:line="360" w:lineRule="auto"/>
        <w:ind w:firstLine="540"/>
        <w:jc w:val="both"/>
        <w:rPr>
          <w:rFonts w:ascii="Times New Roman" w:hAnsi="Times New Roman"/>
          <w:sz w:val="28"/>
          <w:szCs w:val="28"/>
        </w:rPr>
      </w:pPr>
      <w:r w:rsidRPr="00D61ECC">
        <w:rPr>
          <w:rFonts w:ascii="Times New Roman" w:hAnsi="Times New Roman"/>
          <w:sz w:val="28"/>
          <w:szCs w:val="28"/>
        </w:rPr>
        <w:t xml:space="preserve">За </w:t>
      </w:r>
      <w:r w:rsidR="009047DF">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996727">
        <w:rPr>
          <w:rFonts w:ascii="Times New Roman" w:hAnsi="Times New Roman"/>
          <w:sz w:val="28"/>
          <w:szCs w:val="28"/>
        </w:rPr>
        <w:t>27</w:t>
      </w:r>
      <w:r w:rsidRPr="00D61ECC">
        <w:rPr>
          <w:rFonts w:ascii="Times New Roman" w:hAnsi="Times New Roman"/>
          <w:sz w:val="28"/>
          <w:szCs w:val="28"/>
        </w:rPr>
        <w:t xml:space="preserve"> обследовани</w:t>
      </w:r>
      <w:r w:rsidR="002510A4">
        <w:rPr>
          <w:rFonts w:ascii="Times New Roman" w:hAnsi="Times New Roman"/>
          <w:sz w:val="28"/>
          <w:szCs w:val="28"/>
        </w:rPr>
        <w:t>й</w:t>
      </w:r>
      <w:r w:rsidRPr="00D61ECC">
        <w:rPr>
          <w:rFonts w:ascii="Times New Roman" w:hAnsi="Times New Roman"/>
          <w:sz w:val="28"/>
          <w:szCs w:val="28"/>
        </w:rPr>
        <w:t xml:space="preserve"> подконтрольных объектов (из них </w:t>
      </w:r>
      <w:r w:rsidR="00996727">
        <w:rPr>
          <w:rFonts w:ascii="Times New Roman" w:hAnsi="Times New Roman"/>
          <w:sz w:val="28"/>
          <w:szCs w:val="28"/>
        </w:rPr>
        <w:t>3</w:t>
      </w:r>
      <w:r w:rsidRPr="00D61ECC">
        <w:rPr>
          <w:rFonts w:ascii="Times New Roman" w:hAnsi="Times New Roman"/>
          <w:sz w:val="28"/>
          <w:szCs w:val="28"/>
        </w:rPr>
        <w:t xml:space="preserve"> плановых, </w:t>
      </w:r>
      <w:r w:rsidR="00996727">
        <w:rPr>
          <w:rFonts w:ascii="Times New Roman" w:hAnsi="Times New Roman"/>
          <w:sz w:val="28"/>
          <w:szCs w:val="28"/>
        </w:rPr>
        <w:t xml:space="preserve">12 внеплановых, </w:t>
      </w:r>
      <w:r w:rsidR="009D7513">
        <w:rPr>
          <w:rFonts w:ascii="Times New Roman" w:hAnsi="Times New Roman"/>
          <w:sz w:val="28"/>
          <w:szCs w:val="28"/>
        </w:rPr>
        <w:t>1</w:t>
      </w:r>
      <w:r w:rsidR="00996727">
        <w:rPr>
          <w:rFonts w:ascii="Times New Roman" w:hAnsi="Times New Roman"/>
          <w:sz w:val="28"/>
          <w:szCs w:val="28"/>
        </w:rPr>
        <w:t>2</w:t>
      </w:r>
      <w:r w:rsidRPr="00D61ECC">
        <w:rPr>
          <w:rFonts w:ascii="Times New Roman" w:hAnsi="Times New Roman"/>
          <w:sz w:val="28"/>
          <w:szCs w:val="28"/>
        </w:rPr>
        <w:t xml:space="preserve"> </w:t>
      </w:r>
      <w:r w:rsidR="009D7513">
        <w:rPr>
          <w:rFonts w:ascii="Times New Roman" w:hAnsi="Times New Roman"/>
          <w:sz w:val="28"/>
          <w:szCs w:val="28"/>
        </w:rPr>
        <w:t>в режиме постоянного надзора</w:t>
      </w:r>
      <w:r w:rsidR="002510A4">
        <w:rPr>
          <w:rFonts w:ascii="Times New Roman" w:hAnsi="Times New Roman"/>
          <w:sz w:val="28"/>
          <w:szCs w:val="28"/>
        </w:rPr>
        <w:t>)</w:t>
      </w:r>
      <w:r w:rsidRPr="00D61ECC">
        <w:rPr>
          <w:rFonts w:ascii="Times New Roman" w:hAnsi="Times New Roman"/>
          <w:sz w:val="28"/>
          <w:szCs w:val="28"/>
        </w:rPr>
        <w:t xml:space="preserve">, при этом выявлено </w:t>
      </w:r>
      <w:r w:rsidR="00996727">
        <w:rPr>
          <w:rFonts w:ascii="Times New Roman" w:hAnsi="Times New Roman"/>
          <w:sz w:val="28"/>
          <w:szCs w:val="28"/>
        </w:rPr>
        <w:t>34</w:t>
      </w:r>
      <w:r w:rsidRPr="00D61ECC">
        <w:rPr>
          <w:rFonts w:ascii="Times New Roman" w:hAnsi="Times New Roman"/>
          <w:sz w:val="28"/>
          <w:szCs w:val="28"/>
        </w:rPr>
        <w:t xml:space="preserve"> нарушени</w:t>
      </w:r>
      <w:r w:rsidR="009D7513">
        <w:rPr>
          <w:rFonts w:ascii="Times New Roman" w:hAnsi="Times New Roman"/>
          <w:sz w:val="28"/>
          <w:szCs w:val="28"/>
        </w:rPr>
        <w:t>й</w:t>
      </w:r>
      <w:r w:rsidRPr="00D61ECC">
        <w:rPr>
          <w:rFonts w:ascii="Times New Roman" w:hAnsi="Times New Roman"/>
          <w:sz w:val="28"/>
          <w:szCs w:val="28"/>
        </w:rPr>
        <w:t xml:space="preserve"> правил и норм безопасности, наложено </w:t>
      </w:r>
      <w:r w:rsidR="00996727">
        <w:rPr>
          <w:rFonts w:ascii="Times New Roman" w:hAnsi="Times New Roman"/>
          <w:sz w:val="28"/>
          <w:szCs w:val="28"/>
        </w:rPr>
        <w:t>3</w:t>
      </w:r>
      <w:r w:rsidRPr="00D61ECC">
        <w:rPr>
          <w:rFonts w:ascii="Times New Roman" w:hAnsi="Times New Roman"/>
          <w:sz w:val="28"/>
          <w:szCs w:val="28"/>
        </w:rPr>
        <w:t xml:space="preserve"> штраф</w:t>
      </w:r>
      <w:r w:rsidR="00996727">
        <w:rPr>
          <w:rFonts w:ascii="Times New Roman" w:hAnsi="Times New Roman"/>
          <w:sz w:val="28"/>
          <w:szCs w:val="28"/>
        </w:rPr>
        <w:t>а</w:t>
      </w:r>
      <w:r w:rsidRPr="00D61ECC">
        <w:rPr>
          <w:rFonts w:ascii="Times New Roman" w:hAnsi="Times New Roman"/>
          <w:sz w:val="28"/>
          <w:szCs w:val="28"/>
        </w:rPr>
        <w:t xml:space="preserve">, на общую сумму </w:t>
      </w:r>
      <w:r w:rsidR="00996727">
        <w:rPr>
          <w:rFonts w:ascii="Times New Roman" w:hAnsi="Times New Roman"/>
          <w:sz w:val="28"/>
          <w:szCs w:val="28"/>
        </w:rPr>
        <w:t>90</w:t>
      </w:r>
      <w:r>
        <w:rPr>
          <w:rFonts w:ascii="Times New Roman" w:hAnsi="Times New Roman"/>
          <w:sz w:val="28"/>
          <w:szCs w:val="28"/>
        </w:rPr>
        <w:t xml:space="preserve"> тысяч рублей</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996727">
        <w:rPr>
          <w:rFonts w:ascii="Times New Roman" w:hAnsi="Times New Roman"/>
          <w:sz w:val="28"/>
          <w:szCs w:val="28"/>
        </w:rPr>
        <w:t>60</w:t>
      </w:r>
      <w:r w:rsidRPr="00D61ECC">
        <w:rPr>
          <w:rFonts w:ascii="Times New Roman" w:hAnsi="Times New Roman"/>
          <w:sz w:val="28"/>
          <w:szCs w:val="28"/>
        </w:rPr>
        <w:t xml:space="preserve"> тысяч рублей.</w:t>
      </w:r>
    </w:p>
    <w:p w:rsidR="00734B7F" w:rsidRPr="00E21FDA" w:rsidRDefault="00F11124" w:rsidP="00A82EE7">
      <w:pPr>
        <w:spacing w:after="0" w:line="360" w:lineRule="auto"/>
        <w:ind w:firstLine="709"/>
        <w:jc w:val="both"/>
        <w:rPr>
          <w:rFonts w:ascii="Times New Roman" w:hAnsi="Times New Roman"/>
          <w:sz w:val="28"/>
          <w:szCs w:val="28"/>
        </w:rPr>
      </w:pPr>
      <w:r w:rsidRPr="00E21FDA">
        <w:rPr>
          <w:rFonts w:ascii="Times New Roman" w:hAnsi="Times New Roman"/>
          <w:sz w:val="28"/>
          <w:szCs w:val="28"/>
        </w:rPr>
        <w:t>Комплектация и готовность эксплуатируемых автотранспортных средств (в т.ч. передвижных складов для временного хранения ВМ) соответствует требованиям Федеральных норм и правил в области промышленной безопасности «Правил безопасности при взрывных работах», утверждённым приказом Федеральной службы по экологическому, технологическому и атомному надзору от 16 декабря 2013 года № 605 (зарегистрирован Минюстом России 1 апреля 2014 года, регистрационный № 31796), Европейского соглашения о международной дорожной перевозке опасных грузов пункт  № 9.1.3.5. «ДОПОГ. ЕХ III».</w:t>
      </w:r>
    </w:p>
    <w:p w:rsidR="00734B7F" w:rsidRPr="00E21FDA" w:rsidRDefault="00F11124" w:rsidP="00A82EE7">
      <w:pPr>
        <w:spacing w:after="0" w:line="360" w:lineRule="auto"/>
        <w:jc w:val="both"/>
        <w:rPr>
          <w:rFonts w:ascii="Times New Roman" w:hAnsi="Times New Roman"/>
          <w:sz w:val="28"/>
          <w:szCs w:val="28"/>
        </w:rPr>
      </w:pPr>
      <w:r>
        <w:rPr>
          <w:rFonts w:ascii="Times New Roman" w:hAnsi="Times New Roman"/>
          <w:sz w:val="24"/>
        </w:rPr>
        <w:t xml:space="preserve">         </w:t>
      </w:r>
      <w:r w:rsidRPr="00E21FDA">
        <w:rPr>
          <w:rFonts w:ascii="Times New Roman" w:hAnsi="Times New Roman"/>
          <w:sz w:val="28"/>
          <w:szCs w:val="28"/>
        </w:rPr>
        <w:t>Применяем</w:t>
      </w:r>
      <w:r w:rsidR="002510A4">
        <w:rPr>
          <w:rFonts w:ascii="Times New Roman" w:hAnsi="Times New Roman"/>
          <w:sz w:val="28"/>
          <w:szCs w:val="28"/>
        </w:rPr>
        <w:t>ы</w:t>
      </w:r>
      <w:r w:rsidRPr="00E21FDA">
        <w:rPr>
          <w:rFonts w:ascii="Times New Roman" w:hAnsi="Times New Roman"/>
          <w:sz w:val="28"/>
          <w:szCs w:val="28"/>
        </w:rPr>
        <w:t xml:space="preserve">е на предприятиях взрывчатые материалы и взрывное оборудование приобретаются в установленном порядке, и имеют Разрешения постоянное применение выданные Федеральной службой по экологическому, технологическому и атомному надзору и Сертификаты соответствия </w:t>
      </w:r>
      <w:r w:rsidRPr="00E21FDA">
        <w:rPr>
          <w:rFonts w:ascii="Times New Roman" w:hAnsi="Times New Roman"/>
          <w:color w:val="000000"/>
          <w:sz w:val="28"/>
          <w:szCs w:val="28"/>
        </w:rPr>
        <w:t>требованиям технического регламента</w:t>
      </w:r>
      <w:r w:rsidRPr="00E21FDA">
        <w:rPr>
          <w:rFonts w:ascii="Times New Roman" w:hAnsi="Times New Roman"/>
          <w:sz w:val="28"/>
          <w:szCs w:val="28"/>
        </w:rPr>
        <w:t xml:space="preserve"> </w:t>
      </w:r>
      <w:r w:rsidRPr="00E21FDA">
        <w:rPr>
          <w:rFonts w:ascii="Times New Roman" w:hAnsi="Times New Roman"/>
          <w:color w:val="000001"/>
          <w:sz w:val="28"/>
          <w:szCs w:val="28"/>
        </w:rPr>
        <w:t xml:space="preserve">Таможенного союза «О безопасности взрывчатых веществ и изделий на их основе» </w:t>
      </w:r>
      <w:r w:rsidRPr="00E21FDA">
        <w:rPr>
          <w:rFonts w:ascii="Times New Roman" w:hAnsi="Times New Roman"/>
          <w:sz w:val="28"/>
          <w:szCs w:val="28"/>
        </w:rPr>
        <w:t>(ТР ТС 028/2012).</w:t>
      </w:r>
    </w:p>
    <w:p w:rsidR="00A26DBA" w:rsidRPr="00A26DBA" w:rsidRDefault="00A26DBA" w:rsidP="00A26DBA">
      <w:pPr>
        <w:spacing w:after="0" w:line="360" w:lineRule="auto"/>
        <w:ind w:firstLine="708"/>
        <w:jc w:val="both"/>
        <w:rPr>
          <w:rFonts w:ascii="Times New Roman" w:hAnsi="Times New Roman"/>
          <w:sz w:val="28"/>
          <w:szCs w:val="28"/>
        </w:rPr>
      </w:pPr>
      <w:r w:rsidRPr="00A26DBA">
        <w:rPr>
          <w:rFonts w:ascii="Times New Roman" w:hAnsi="Times New Roman"/>
          <w:sz w:val="28"/>
          <w:szCs w:val="28"/>
        </w:rPr>
        <w:t>На поднадзорных предприятиях всего 4580 работников имеют доступ к обращению ВМ, из них 1901 работников являются взрывниками.</w:t>
      </w:r>
    </w:p>
    <w:p w:rsidR="00A26DBA" w:rsidRPr="00A26DBA" w:rsidRDefault="00A26DBA" w:rsidP="00A26DBA">
      <w:pPr>
        <w:spacing w:after="0" w:line="360" w:lineRule="auto"/>
        <w:ind w:firstLine="708"/>
        <w:jc w:val="both"/>
        <w:rPr>
          <w:rFonts w:ascii="Times New Roman" w:hAnsi="Times New Roman"/>
          <w:sz w:val="28"/>
          <w:szCs w:val="28"/>
        </w:rPr>
      </w:pPr>
      <w:r w:rsidRPr="00A26DBA">
        <w:rPr>
          <w:rFonts w:ascii="Times New Roman" w:hAnsi="Times New Roman"/>
          <w:sz w:val="28"/>
          <w:szCs w:val="28"/>
        </w:rPr>
        <w:t>Руководители, специалисты и рабочие поднадзорных предприятий, непосредственно привлекаемые к применению, хранению, перевозке и обеспечению сохранности взрывчатых материалов, имеют оформленные в установленном порядке допуски на право обращения с ВМ.</w:t>
      </w:r>
    </w:p>
    <w:p w:rsidR="00734B7F" w:rsidRPr="00E21FDA" w:rsidRDefault="00A26DBA" w:rsidP="00A26DBA">
      <w:pPr>
        <w:spacing w:after="0" w:line="360" w:lineRule="auto"/>
        <w:ind w:firstLine="708"/>
        <w:jc w:val="both"/>
        <w:rPr>
          <w:rFonts w:ascii="Times New Roman" w:hAnsi="Times New Roman"/>
          <w:sz w:val="28"/>
          <w:szCs w:val="28"/>
        </w:rPr>
      </w:pPr>
      <w:r w:rsidRPr="00A26DBA">
        <w:rPr>
          <w:rFonts w:ascii="Times New Roman" w:hAnsi="Times New Roman"/>
          <w:sz w:val="28"/>
          <w:szCs w:val="28"/>
        </w:rPr>
        <w:lastRenderedPageBreak/>
        <w:t>Все работники, имеющие допуск к ВМ, имеют соответствующее образование и в установленные сроки прошли аттестацию в области промышленной безопасности и проверку знаний требований правил безопасности при производстве взрывных работ.</w:t>
      </w:r>
    </w:p>
    <w:p w:rsidR="00A26DBA" w:rsidRPr="00A26DBA" w:rsidRDefault="00A26DBA" w:rsidP="00A26DBA">
      <w:pPr>
        <w:spacing w:after="0" w:line="360" w:lineRule="auto"/>
        <w:ind w:firstLine="709"/>
        <w:jc w:val="both"/>
        <w:rPr>
          <w:rFonts w:ascii="Times New Roman" w:hAnsi="Times New Roman"/>
          <w:sz w:val="28"/>
          <w:szCs w:val="28"/>
        </w:rPr>
      </w:pPr>
      <w:r w:rsidRPr="00A26DBA">
        <w:rPr>
          <w:rFonts w:ascii="Times New Roman" w:hAnsi="Times New Roman"/>
          <w:sz w:val="28"/>
          <w:szCs w:val="28"/>
        </w:rPr>
        <w:t>Допущена утрата взрывчатых материалов на АО «Сарановская шахта «Рудная». Взрывчатые материалы были обнаружены 05 апреля 2018 года сотрудниками МВД России по Горнозаводскому району в лесном массиве, расположенном на 1-м километре автодороги Горнозаводск – граница Свердловской области в 100 метрах от авто</w:t>
      </w:r>
      <w:r>
        <w:rPr>
          <w:rFonts w:ascii="Times New Roman" w:hAnsi="Times New Roman"/>
          <w:sz w:val="28"/>
          <w:szCs w:val="28"/>
        </w:rPr>
        <w:t xml:space="preserve">дороги в сторону жилого сектора </w:t>
      </w:r>
      <w:r w:rsidRPr="00A26DBA">
        <w:rPr>
          <w:rFonts w:ascii="Times New Roman" w:hAnsi="Times New Roman"/>
          <w:sz w:val="28"/>
          <w:szCs w:val="28"/>
        </w:rPr>
        <w:t xml:space="preserve">г. Горнозаводск. </w:t>
      </w:r>
    </w:p>
    <w:p w:rsidR="00A26DBA" w:rsidRPr="00A26DBA" w:rsidRDefault="00A26DBA" w:rsidP="00A26DBA">
      <w:pPr>
        <w:spacing w:after="0" w:line="360" w:lineRule="auto"/>
        <w:ind w:firstLine="709"/>
        <w:jc w:val="both"/>
        <w:rPr>
          <w:rFonts w:ascii="Times New Roman" w:hAnsi="Times New Roman"/>
          <w:sz w:val="28"/>
          <w:szCs w:val="28"/>
        </w:rPr>
      </w:pPr>
      <w:r w:rsidRPr="00A26DBA">
        <w:rPr>
          <w:rFonts w:ascii="Times New Roman" w:hAnsi="Times New Roman"/>
          <w:sz w:val="28"/>
          <w:szCs w:val="28"/>
        </w:rPr>
        <w:t xml:space="preserve">После проведения следственных мероприятий по идентификации и установлению предприятия-владельца 15 мая 2018 года изъятые взрывчатые материалы в присутствии представителя Западно-Уральского управления Ростехнадзора были переданы владельцу – АО «Сарановская шахта «Рудная». </w:t>
      </w:r>
    </w:p>
    <w:p w:rsidR="00734B7F" w:rsidRPr="00E21FDA" w:rsidRDefault="00F11124" w:rsidP="00A82EE7">
      <w:pPr>
        <w:spacing w:after="0" w:line="360" w:lineRule="auto"/>
        <w:ind w:firstLine="709"/>
        <w:jc w:val="both"/>
        <w:rPr>
          <w:rFonts w:ascii="Times New Roman" w:hAnsi="Times New Roman"/>
          <w:sz w:val="28"/>
        </w:rPr>
      </w:pPr>
      <w:r w:rsidRPr="00E21FDA">
        <w:rPr>
          <w:rFonts w:ascii="Times New Roman" w:hAnsi="Times New Roman"/>
          <w:sz w:val="28"/>
        </w:rPr>
        <w:t>За отчётный период на территории, подконтрольной Управлению, случаев аварийности и травматизма не зарегистрировано.</w:t>
      </w:r>
    </w:p>
    <w:p w:rsidR="00734B7F" w:rsidRPr="00E21FDA" w:rsidRDefault="00F11124" w:rsidP="00A82EE7">
      <w:pPr>
        <w:spacing w:after="0" w:line="360" w:lineRule="auto"/>
        <w:ind w:firstLine="708"/>
        <w:jc w:val="both"/>
        <w:rPr>
          <w:rFonts w:ascii="Times New Roman" w:hAnsi="Times New Roman"/>
          <w:sz w:val="28"/>
          <w:szCs w:val="28"/>
        </w:rPr>
      </w:pPr>
      <w:r w:rsidRPr="00E21FDA">
        <w:rPr>
          <w:rFonts w:ascii="Times New Roman" w:hAnsi="Times New Roman"/>
          <w:sz w:val="28"/>
          <w:szCs w:val="28"/>
        </w:rPr>
        <w:t>На поднадзорных предприятиях организована и функционирует система управления промышленной безопасностью. Работа служб производственного контроля проверяется в ходе обследований подконтрольных предприятий.</w:t>
      </w:r>
    </w:p>
    <w:p w:rsidR="00734B7F" w:rsidRPr="00E21FDA" w:rsidRDefault="00F11124" w:rsidP="00A82EE7">
      <w:pPr>
        <w:spacing w:after="0" w:line="360" w:lineRule="auto"/>
        <w:ind w:firstLine="709"/>
        <w:jc w:val="both"/>
        <w:rPr>
          <w:rFonts w:ascii="Times New Roman" w:hAnsi="Times New Roman"/>
          <w:sz w:val="28"/>
          <w:szCs w:val="28"/>
        </w:rPr>
      </w:pPr>
      <w:r w:rsidRPr="00E21FDA">
        <w:rPr>
          <w:rFonts w:ascii="Times New Roman" w:hAnsi="Times New Roman"/>
          <w:sz w:val="28"/>
          <w:szCs w:val="28"/>
        </w:rPr>
        <w:t xml:space="preserve">В соответствии с требованиями федерального закона «О промышленной безопасности опасных производственных объектов» от 21.07.1997 № 116-ФЗ подконтрольными предприятиями и организациями перерегистрированы в соответствии с классами опасности, эксплуатируемые ими опасные производственные объекты. Поднадзорными предприятиями своевременно заключаются договора страхования ответственности за причинение вреда жизни, здоровью или имуществу других лиц и окружающей среде в случае возможных аварии при эксплуатации опасных </w:t>
      </w:r>
      <w:r w:rsidRPr="00E21FDA">
        <w:rPr>
          <w:rFonts w:ascii="Times New Roman" w:hAnsi="Times New Roman"/>
          <w:sz w:val="28"/>
          <w:szCs w:val="28"/>
        </w:rPr>
        <w:lastRenderedPageBreak/>
        <w:t>производственных объектов, наличие договоров страхования проверяется в ходе обследований подконтрольных объектов и производств.</w:t>
      </w:r>
    </w:p>
    <w:p w:rsidR="00734B7F" w:rsidRPr="00E21FDA" w:rsidRDefault="00F11124" w:rsidP="00A82EE7">
      <w:pPr>
        <w:spacing w:after="0" w:line="360" w:lineRule="auto"/>
        <w:ind w:firstLine="709"/>
        <w:jc w:val="both"/>
        <w:rPr>
          <w:rFonts w:ascii="Times New Roman" w:hAnsi="Times New Roman"/>
          <w:sz w:val="28"/>
          <w:szCs w:val="28"/>
        </w:rPr>
      </w:pPr>
      <w:r w:rsidRPr="00E21FDA">
        <w:rPr>
          <w:rFonts w:ascii="Times New Roman" w:hAnsi="Times New Roman"/>
          <w:sz w:val="28"/>
          <w:szCs w:val="28"/>
        </w:rPr>
        <w:t>В требуемых случаях поднадзорными предприятиями разрабатываются декларация промышленной безопасности складов ВМ, по декларациям проводится экспертиза промышленной безопасности. Декларации промышленной безопасности и заключения экспертиз деклараций регистрируются в установленном порядке в Ростехнадзоре.</w:t>
      </w:r>
    </w:p>
    <w:p w:rsidR="00734B7F" w:rsidRPr="00E21FDA" w:rsidRDefault="00F11124" w:rsidP="00A82EE7">
      <w:pPr>
        <w:spacing w:after="0" w:line="360" w:lineRule="auto"/>
        <w:ind w:firstLine="709"/>
        <w:jc w:val="both"/>
        <w:rPr>
          <w:rFonts w:ascii="Times New Roman" w:hAnsi="Times New Roman"/>
          <w:sz w:val="28"/>
          <w:szCs w:val="28"/>
        </w:rPr>
      </w:pPr>
      <w:r w:rsidRPr="00E21FDA">
        <w:rPr>
          <w:rFonts w:ascii="Times New Roman" w:hAnsi="Times New Roman"/>
          <w:sz w:val="28"/>
          <w:szCs w:val="28"/>
        </w:rPr>
        <w:t>Предаттестационная подготовка специалистов подконтрольных организаций осуществляется на базе учебных учреждений, имеющих соответствующие лицензии. Аттестация специалистов подконтрольных предприятий проводится при наличии документов, подтверждающих прохождения ими предаттестационной подготовки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w:t>
      </w:r>
    </w:p>
    <w:p w:rsidR="00734B7F" w:rsidRPr="00E21FDA" w:rsidRDefault="00F11124" w:rsidP="00A82EE7">
      <w:pPr>
        <w:spacing w:after="0" w:line="360" w:lineRule="auto"/>
        <w:ind w:firstLine="709"/>
        <w:jc w:val="both"/>
        <w:rPr>
          <w:rFonts w:ascii="Times New Roman" w:hAnsi="Times New Roman"/>
          <w:sz w:val="28"/>
          <w:szCs w:val="28"/>
        </w:rPr>
      </w:pPr>
      <w:r w:rsidRPr="00E21FDA">
        <w:rPr>
          <w:rFonts w:ascii="Times New Roman" w:hAnsi="Times New Roman"/>
          <w:sz w:val="28"/>
          <w:szCs w:val="28"/>
        </w:rPr>
        <w:t>Применяемое на поднадзорных предприятиях оборудование сертифицировано.</w:t>
      </w:r>
    </w:p>
    <w:p w:rsidR="00734B7F" w:rsidRPr="00E21FDA" w:rsidRDefault="00F11124" w:rsidP="00A82EE7">
      <w:pPr>
        <w:spacing w:after="0" w:line="360" w:lineRule="auto"/>
        <w:ind w:firstLine="708"/>
        <w:jc w:val="both"/>
        <w:rPr>
          <w:rFonts w:ascii="Times New Roman" w:hAnsi="Times New Roman"/>
          <w:sz w:val="28"/>
          <w:szCs w:val="28"/>
        </w:rPr>
      </w:pPr>
      <w:r w:rsidRPr="00E21FDA">
        <w:rPr>
          <w:rFonts w:ascii="Times New Roman" w:hAnsi="Times New Roman"/>
          <w:sz w:val="28"/>
          <w:szCs w:val="28"/>
        </w:rPr>
        <w:t>Проверка взрывных и контрольно-измерительных приборов регулярно производится в центрах стандартизации, метрологии и сертификации, аттестованных в установленном порядке.</w:t>
      </w:r>
    </w:p>
    <w:p w:rsidR="00734B7F" w:rsidRPr="00E21FDA" w:rsidRDefault="00F11124" w:rsidP="00A82EE7">
      <w:pPr>
        <w:spacing w:after="0" w:line="360" w:lineRule="auto"/>
        <w:jc w:val="both"/>
        <w:rPr>
          <w:rFonts w:ascii="Times New Roman" w:hAnsi="Times New Roman"/>
          <w:sz w:val="28"/>
          <w:szCs w:val="28"/>
        </w:rPr>
      </w:pPr>
      <w:r>
        <w:rPr>
          <w:rFonts w:ascii="Times New Roman" w:hAnsi="Times New Roman"/>
          <w:sz w:val="24"/>
        </w:rPr>
        <w:tab/>
      </w:r>
      <w:r w:rsidRPr="00E21FDA">
        <w:rPr>
          <w:rFonts w:ascii="Times New Roman" w:hAnsi="Times New Roman"/>
          <w:sz w:val="28"/>
          <w:szCs w:val="28"/>
        </w:rPr>
        <w:t xml:space="preserve">Проблемными вопросами остаются следующие: </w:t>
      </w:r>
    </w:p>
    <w:p w:rsidR="00734B7F" w:rsidRPr="00E21FDA" w:rsidRDefault="00F11124" w:rsidP="00A82EE7">
      <w:pPr>
        <w:pStyle w:val="a4"/>
        <w:numPr>
          <w:ilvl w:val="0"/>
          <w:numId w:val="13"/>
        </w:numPr>
        <w:spacing w:after="0" w:line="360" w:lineRule="auto"/>
        <w:ind w:left="0" w:firstLine="709"/>
        <w:jc w:val="both"/>
        <w:rPr>
          <w:rFonts w:ascii="Times New Roman" w:hAnsi="Times New Roman"/>
          <w:sz w:val="28"/>
          <w:szCs w:val="28"/>
        </w:rPr>
      </w:pPr>
      <w:r w:rsidRPr="00E21FDA">
        <w:rPr>
          <w:rFonts w:ascii="Times New Roman" w:hAnsi="Times New Roman"/>
          <w:sz w:val="28"/>
          <w:szCs w:val="28"/>
        </w:rPr>
        <w:t xml:space="preserve">в связи с регулярными и значительными изменениями, происходящими в законодательстве Российской Федерации, необходим пересмотр нормативной документации в области оборота взрывчатых материалов. Так в связи с отстранением органов УВД от функций контроля за соблюдением установленных правил приобретения, хранения и перевозки взрывчатых материалов, а также за состоянием охраны взрывчатых материалов на складах предприятий необходимо пересмотреть нормативную базу. Также пересмотр нормативной базы в связи с исключением функции Федеральной службы по экологическому, технологическому и атомному </w:t>
      </w:r>
      <w:r w:rsidRPr="00E21FDA">
        <w:rPr>
          <w:rFonts w:ascii="Times New Roman" w:hAnsi="Times New Roman"/>
          <w:sz w:val="28"/>
          <w:szCs w:val="28"/>
        </w:rPr>
        <w:lastRenderedPageBreak/>
        <w:t>надзору по выдаче разрешений на приобретение ВМ, выдачи свидетельства на эксплуатацию склада ВМ. То есть некоторые функции по надзору утрачивают силу, а взамен нормативные акты отсутствуют;</w:t>
      </w:r>
    </w:p>
    <w:p w:rsidR="00734B7F" w:rsidRPr="00E21FDA" w:rsidRDefault="00F11124" w:rsidP="00A82EE7">
      <w:pPr>
        <w:pStyle w:val="a4"/>
        <w:numPr>
          <w:ilvl w:val="0"/>
          <w:numId w:val="13"/>
        </w:numPr>
        <w:spacing w:after="0" w:line="360" w:lineRule="auto"/>
        <w:ind w:left="0" w:firstLine="709"/>
        <w:jc w:val="both"/>
        <w:rPr>
          <w:rFonts w:ascii="Times New Roman" w:hAnsi="Times New Roman"/>
          <w:sz w:val="28"/>
          <w:szCs w:val="28"/>
        </w:rPr>
      </w:pPr>
      <w:r w:rsidRPr="00E21FDA">
        <w:rPr>
          <w:rFonts w:ascii="Times New Roman" w:hAnsi="Times New Roman"/>
          <w:sz w:val="28"/>
          <w:szCs w:val="28"/>
        </w:rPr>
        <w:t>отсутствие нормативного правового акта, регулирующего безопасность ведения работ при производстве и хранении взрывчатых материалов промышленного назначения на предприятиях (бывших и настоящих) оборонно-промышленного комплекса, в том числе использование продуктов утилизации боеприпасов в производстве взрывчатых материалов промышленного назначения, то есть разграничения между промышленными взрывчатыми материалами и продукцией военно-промышленного комплекса, а также необходимо разработать законодательство для продукции двойного назначения, то есть для использования как промышленных взрывчатых веществ и как продукцию военно-промышленного комплекса;</w:t>
      </w:r>
    </w:p>
    <w:p w:rsidR="00734B7F" w:rsidRPr="00E21FDA" w:rsidRDefault="00F11124" w:rsidP="00A82EE7">
      <w:pPr>
        <w:pStyle w:val="a4"/>
        <w:numPr>
          <w:ilvl w:val="0"/>
          <w:numId w:val="13"/>
        </w:numPr>
        <w:spacing w:after="0" w:line="360" w:lineRule="auto"/>
        <w:ind w:left="0" w:firstLine="709"/>
        <w:jc w:val="both"/>
        <w:rPr>
          <w:rFonts w:ascii="Times New Roman" w:hAnsi="Times New Roman"/>
          <w:sz w:val="28"/>
          <w:szCs w:val="28"/>
        </w:rPr>
      </w:pPr>
      <w:r w:rsidRPr="00E21FDA">
        <w:rPr>
          <w:rFonts w:ascii="Times New Roman" w:hAnsi="Times New Roman"/>
          <w:sz w:val="28"/>
          <w:szCs w:val="28"/>
        </w:rPr>
        <w:t>отсутствие нормативного правового акта регулирующего безопасность производства работ при утилизации обычных боеприпасов, включая транспортировку и хранение боеприпасов и продуктов утилизации и применение (использование) продуктов утилизации;</w:t>
      </w:r>
    </w:p>
    <w:p w:rsidR="00734B7F" w:rsidRPr="00E21FDA" w:rsidRDefault="00F11124" w:rsidP="00A82EE7">
      <w:pPr>
        <w:pStyle w:val="a4"/>
        <w:numPr>
          <w:ilvl w:val="0"/>
          <w:numId w:val="13"/>
        </w:numPr>
        <w:spacing w:after="0" w:line="360" w:lineRule="auto"/>
        <w:ind w:left="0" w:firstLine="709"/>
        <w:jc w:val="both"/>
        <w:rPr>
          <w:rFonts w:ascii="Times New Roman" w:hAnsi="Times New Roman"/>
          <w:sz w:val="28"/>
          <w:szCs w:val="28"/>
        </w:rPr>
      </w:pPr>
      <w:r w:rsidRPr="00E21FDA">
        <w:rPr>
          <w:rFonts w:ascii="Times New Roman" w:hAnsi="Times New Roman"/>
          <w:sz w:val="28"/>
          <w:szCs w:val="28"/>
        </w:rPr>
        <w:t>для решения вопросов, связанных с надзором за промышленной безопасностью при производстве, транспортировании, хранении и применении взрывчатых материалов законодательно утвердить практику совместного планирования и осуществления плановых проверок предприятий, ведущих работы со взрывчатыми материалами, территориальными органами Службы с территориальными органами Федеральной службы безопасности и Министерства внутренних дел Российской Федерации, существовавшую до января 2011 года.</w:t>
      </w:r>
    </w:p>
    <w:p w:rsidR="00734B7F" w:rsidRDefault="00F11124" w:rsidP="00A82EE7">
      <w:pPr>
        <w:tabs>
          <w:tab w:val="left" w:pos="720"/>
          <w:tab w:val="left" w:pos="1260"/>
        </w:tabs>
        <w:spacing w:after="0" w:line="360" w:lineRule="auto"/>
        <w:ind w:firstLine="709"/>
        <w:jc w:val="both"/>
        <w:rPr>
          <w:rFonts w:ascii="Times New Roman" w:hAnsi="Times New Roman"/>
          <w:sz w:val="24"/>
        </w:rPr>
      </w:pPr>
      <w:r w:rsidRPr="00E21FDA">
        <w:rPr>
          <w:rFonts w:ascii="Times New Roman" w:hAnsi="Times New Roman"/>
          <w:sz w:val="28"/>
          <w:szCs w:val="28"/>
        </w:rPr>
        <w:t xml:space="preserve">Предприятия подконтрольные Управлению обеспечивают безопасные условия для сохранности и учёта взрывчатых материалов промышленного назначения и изделий на их основе, организованы и осуществляются режимно-охранные мероприятия по физической и технической защите </w:t>
      </w:r>
    </w:p>
    <w:p w:rsidR="00734B7F" w:rsidRPr="00E21FDA" w:rsidRDefault="00F11124" w:rsidP="00A82EE7">
      <w:pPr>
        <w:spacing w:after="0" w:line="360" w:lineRule="auto"/>
        <w:ind w:firstLine="708"/>
        <w:jc w:val="both"/>
        <w:rPr>
          <w:rFonts w:ascii="Times New Roman" w:hAnsi="Times New Roman"/>
          <w:sz w:val="28"/>
          <w:szCs w:val="28"/>
        </w:rPr>
      </w:pPr>
      <w:r w:rsidRPr="00E21FDA">
        <w:rPr>
          <w:rFonts w:ascii="Times New Roman" w:hAnsi="Times New Roman"/>
          <w:sz w:val="28"/>
          <w:szCs w:val="28"/>
        </w:rPr>
        <w:lastRenderedPageBreak/>
        <w:t>Склады ВМ поднадзорных предприятий укомплектованы противопожарным средствами согласно нормативам по пожарной безопасности, противопожарные водопроводы находятся в исправном состоянии, противопожарные полосы вокруг территорий складов и хранилищ вспахиваются регулярно. Молниезащита складов взрывчатых материалов эксплуатируется в соответствии с установленными правилами безопасности требованиями, наружный осмотр молниезащитных устройств и измерение сопротивления заземлителей молниезащиты проводиться в установление сроки.</w:t>
      </w:r>
    </w:p>
    <w:p w:rsidR="00734B7F" w:rsidRPr="00E21FDA" w:rsidRDefault="00F11124" w:rsidP="00A82EE7">
      <w:pPr>
        <w:spacing w:after="0" w:line="360" w:lineRule="auto"/>
        <w:ind w:firstLine="540"/>
        <w:jc w:val="both"/>
        <w:rPr>
          <w:rFonts w:ascii="Times New Roman" w:hAnsi="Times New Roman"/>
          <w:b/>
          <w:sz w:val="28"/>
          <w:szCs w:val="28"/>
        </w:rPr>
      </w:pPr>
      <w:r w:rsidRPr="00E21FDA">
        <w:rPr>
          <w:rFonts w:ascii="Times New Roman" w:hAnsi="Times New Roman"/>
          <w:color w:val="000000"/>
          <w:sz w:val="28"/>
          <w:szCs w:val="28"/>
        </w:rPr>
        <w:tab/>
        <w:t>Рассматривая результаты проведённых проверок, и анализируя состояние промышленной безопасности на поднадзорных предприятиях можно сделать вывод, что в целом состояние промышленной безопасности на поднадзорных предприятиях удовлетворительное.</w:t>
      </w:r>
    </w:p>
    <w:p w:rsidR="00734B7F" w:rsidRDefault="00734B7F">
      <w:pPr>
        <w:spacing w:after="0" w:line="240" w:lineRule="auto"/>
        <w:ind w:firstLine="540"/>
        <w:jc w:val="center"/>
        <w:rPr>
          <w:rFonts w:ascii="Times New Roman" w:hAnsi="Times New Roman"/>
          <w:b/>
          <w:sz w:val="24"/>
        </w:rPr>
      </w:pPr>
    </w:p>
    <w:p w:rsidR="00734B7F" w:rsidRPr="00E21FDA" w:rsidRDefault="00451E0E" w:rsidP="003C6258">
      <w:pPr>
        <w:pStyle w:val="10"/>
      </w:pPr>
      <w:bookmarkStart w:id="10" w:name="_Toc488322292"/>
      <w:r>
        <w:t>11</w:t>
      </w:r>
      <w:r w:rsidR="00F11124" w:rsidRPr="00E21FDA">
        <w:t>. Транспортирование опасных веществ</w:t>
      </w:r>
      <w:bookmarkEnd w:id="10"/>
    </w:p>
    <w:p w:rsidR="00734B7F" w:rsidRDefault="00734B7F">
      <w:pPr>
        <w:spacing w:after="0" w:line="240" w:lineRule="auto"/>
        <w:ind w:firstLine="540"/>
        <w:jc w:val="center"/>
        <w:rPr>
          <w:rFonts w:ascii="Times New Roman" w:hAnsi="Times New Roman"/>
          <w:b/>
          <w:sz w:val="24"/>
        </w:rPr>
      </w:pPr>
    </w:p>
    <w:p w:rsidR="00C06F9B" w:rsidRDefault="00C06F9B" w:rsidP="00C06F9B">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Под надзором находятся </w:t>
      </w:r>
      <w:r w:rsidR="006928CE">
        <w:rPr>
          <w:rFonts w:ascii="Times New Roman" w:hAnsi="Times New Roman"/>
          <w:sz w:val="28"/>
          <w:szCs w:val="28"/>
        </w:rPr>
        <w:t>166</w:t>
      </w:r>
      <w:r>
        <w:rPr>
          <w:rFonts w:ascii="Times New Roman" w:hAnsi="Times New Roman"/>
          <w:sz w:val="28"/>
          <w:szCs w:val="28"/>
        </w:rPr>
        <w:t xml:space="preserve"> организаций, эксплуатирующих опасные производственные объекты. Согласно действующего законодательства, опасные производственные объекты входят в ОПО химии, нефтехимии и нефтепереработки. </w:t>
      </w:r>
    </w:p>
    <w:p w:rsidR="003D5E36" w:rsidRPr="00D61ECC" w:rsidRDefault="003D5E36" w:rsidP="00A82EE7">
      <w:pPr>
        <w:spacing w:after="0" w:line="360" w:lineRule="auto"/>
        <w:ind w:firstLine="540"/>
        <w:jc w:val="both"/>
        <w:rPr>
          <w:rFonts w:ascii="Times New Roman" w:hAnsi="Times New Roman"/>
          <w:sz w:val="28"/>
          <w:szCs w:val="28"/>
        </w:rPr>
      </w:pPr>
      <w:r w:rsidRPr="00D61ECC">
        <w:rPr>
          <w:rFonts w:ascii="Times New Roman" w:hAnsi="Times New Roman"/>
          <w:sz w:val="28"/>
          <w:szCs w:val="28"/>
        </w:rPr>
        <w:t xml:space="preserve">За </w:t>
      </w:r>
      <w:r w:rsidR="006928CE">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934F58">
        <w:rPr>
          <w:rFonts w:ascii="Times New Roman" w:hAnsi="Times New Roman"/>
          <w:sz w:val="28"/>
          <w:szCs w:val="28"/>
        </w:rPr>
        <w:t>30</w:t>
      </w:r>
      <w:r w:rsidRPr="00D61ECC">
        <w:rPr>
          <w:rFonts w:ascii="Times New Roman" w:hAnsi="Times New Roman"/>
          <w:sz w:val="28"/>
          <w:szCs w:val="28"/>
        </w:rPr>
        <w:t xml:space="preserve"> обследований подконтрольных объектов (из них </w:t>
      </w:r>
      <w:r w:rsidR="00F85A53">
        <w:rPr>
          <w:rFonts w:ascii="Times New Roman" w:hAnsi="Times New Roman"/>
          <w:sz w:val="28"/>
          <w:szCs w:val="28"/>
        </w:rPr>
        <w:t>9</w:t>
      </w:r>
      <w:r w:rsidRPr="00D61ECC">
        <w:rPr>
          <w:rFonts w:ascii="Times New Roman" w:hAnsi="Times New Roman"/>
          <w:sz w:val="28"/>
          <w:szCs w:val="28"/>
        </w:rPr>
        <w:t xml:space="preserve"> плановых, </w:t>
      </w:r>
      <w:r w:rsidR="00934F58">
        <w:rPr>
          <w:rFonts w:ascii="Times New Roman" w:hAnsi="Times New Roman"/>
          <w:sz w:val="28"/>
          <w:szCs w:val="28"/>
        </w:rPr>
        <w:t>21</w:t>
      </w:r>
      <w:r w:rsidR="00B71C80">
        <w:rPr>
          <w:rFonts w:ascii="Times New Roman" w:hAnsi="Times New Roman"/>
          <w:sz w:val="28"/>
          <w:szCs w:val="28"/>
        </w:rPr>
        <w:t xml:space="preserve"> внеплановых</w:t>
      </w:r>
      <w:r w:rsidRPr="00D61ECC">
        <w:rPr>
          <w:rFonts w:ascii="Times New Roman" w:hAnsi="Times New Roman"/>
          <w:sz w:val="28"/>
          <w:szCs w:val="28"/>
        </w:rPr>
        <w:t xml:space="preserve">), при этом выявлено </w:t>
      </w:r>
      <w:r w:rsidR="00934F58">
        <w:rPr>
          <w:rFonts w:ascii="Times New Roman" w:hAnsi="Times New Roman"/>
          <w:sz w:val="28"/>
          <w:szCs w:val="28"/>
        </w:rPr>
        <w:t>239</w:t>
      </w:r>
      <w:r w:rsidRPr="00D61ECC">
        <w:rPr>
          <w:rFonts w:ascii="Times New Roman" w:hAnsi="Times New Roman"/>
          <w:sz w:val="28"/>
          <w:szCs w:val="28"/>
        </w:rPr>
        <w:t xml:space="preserve"> нарушени</w:t>
      </w:r>
      <w:r w:rsidR="00F85A53">
        <w:rPr>
          <w:rFonts w:ascii="Times New Roman" w:hAnsi="Times New Roman"/>
          <w:sz w:val="28"/>
          <w:szCs w:val="28"/>
        </w:rPr>
        <w:t>я</w:t>
      </w:r>
      <w:r w:rsidR="00B71C80">
        <w:rPr>
          <w:rFonts w:ascii="Times New Roman" w:hAnsi="Times New Roman"/>
          <w:sz w:val="28"/>
          <w:szCs w:val="28"/>
        </w:rPr>
        <w:t xml:space="preserve"> </w:t>
      </w:r>
      <w:r w:rsidRPr="00D61ECC">
        <w:rPr>
          <w:rFonts w:ascii="Times New Roman" w:hAnsi="Times New Roman"/>
          <w:sz w:val="28"/>
          <w:szCs w:val="28"/>
        </w:rPr>
        <w:t xml:space="preserve">правил и норм безопасности, наложено </w:t>
      </w:r>
      <w:r w:rsidR="00934F58">
        <w:rPr>
          <w:rFonts w:ascii="Times New Roman" w:hAnsi="Times New Roman"/>
          <w:sz w:val="28"/>
          <w:szCs w:val="28"/>
        </w:rPr>
        <w:t>12</w:t>
      </w:r>
      <w:r w:rsidRPr="00D61ECC">
        <w:rPr>
          <w:rFonts w:ascii="Times New Roman" w:hAnsi="Times New Roman"/>
          <w:sz w:val="28"/>
          <w:szCs w:val="28"/>
        </w:rPr>
        <w:t xml:space="preserve"> штраф</w:t>
      </w:r>
      <w:r w:rsidR="006928CE">
        <w:rPr>
          <w:rFonts w:ascii="Times New Roman" w:hAnsi="Times New Roman"/>
          <w:sz w:val="28"/>
          <w:szCs w:val="28"/>
        </w:rPr>
        <w:t>ов</w:t>
      </w:r>
      <w:r w:rsidRPr="00D61ECC">
        <w:rPr>
          <w:rFonts w:ascii="Times New Roman" w:hAnsi="Times New Roman"/>
          <w:sz w:val="28"/>
          <w:szCs w:val="28"/>
        </w:rPr>
        <w:t xml:space="preserve">, на общую сумму </w:t>
      </w:r>
      <w:r w:rsidR="00934F58">
        <w:rPr>
          <w:rFonts w:ascii="Times New Roman" w:hAnsi="Times New Roman"/>
          <w:sz w:val="28"/>
          <w:szCs w:val="28"/>
        </w:rPr>
        <w:t>135</w:t>
      </w:r>
      <w:r>
        <w:rPr>
          <w:rFonts w:ascii="Times New Roman" w:hAnsi="Times New Roman"/>
          <w:sz w:val="28"/>
          <w:szCs w:val="28"/>
        </w:rPr>
        <w:t xml:space="preserve"> тысяч рублей</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9742E4">
        <w:rPr>
          <w:rFonts w:ascii="Times New Roman" w:hAnsi="Times New Roman"/>
          <w:sz w:val="28"/>
          <w:szCs w:val="28"/>
        </w:rPr>
        <w:t>131</w:t>
      </w:r>
      <w:r w:rsidR="006928CE">
        <w:rPr>
          <w:rFonts w:ascii="Times New Roman" w:hAnsi="Times New Roman"/>
          <w:sz w:val="28"/>
          <w:szCs w:val="28"/>
        </w:rPr>
        <w:t xml:space="preserve"> </w:t>
      </w:r>
      <w:r w:rsidRPr="00D61ECC">
        <w:rPr>
          <w:rFonts w:ascii="Times New Roman" w:hAnsi="Times New Roman"/>
          <w:sz w:val="28"/>
          <w:szCs w:val="28"/>
        </w:rPr>
        <w:t>тысяч рублей.</w:t>
      </w:r>
    </w:p>
    <w:p w:rsidR="00734B7F" w:rsidRPr="00F32F23" w:rsidRDefault="00F11124" w:rsidP="00A82EE7">
      <w:pPr>
        <w:spacing w:after="0" w:line="360" w:lineRule="auto"/>
        <w:ind w:firstLine="540"/>
        <w:jc w:val="both"/>
        <w:rPr>
          <w:rFonts w:ascii="Times New Roman" w:hAnsi="Times New Roman"/>
          <w:sz w:val="28"/>
          <w:szCs w:val="28"/>
        </w:rPr>
      </w:pPr>
      <w:r w:rsidRPr="00F32F23">
        <w:rPr>
          <w:rFonts w:ascii="Times New Roman" w:hAnsi="Times New Roman"/>
          <w:sz w:val="28"/>
          <w:szCs w:val="28"/>
        </w:rPr>
        <w:t>Поднадзорные организации, в основном, зарегистрировали свои ОПО по признаку транспортирования опасных веществ железнодорожным транспортом в составе других опасных производственных объектов. Средства транспортирования, соответственно, в основном железнодорожные, а автотранспорт используется редко.</w:t>
      </w:r>
    </w:p>
    <w:p w:rsidR="00734B7F" w:rsidRDefault="00F11124" w:rsidP="00A82EE7">
      <w:pPr>
        <w:spacing w:after="0" w:line="360" w:lineRule="auto"/>
        <w:ind w:firstLine="540"/>
        <w:jc w:val="both"/>
        <w:rPr>
          <w:rFonts w:ascii="Times New Roman" w:hAnsi="Times New Roman"/>
          <w:sz w:val="24"/>
        </w:rPr>
      </w:pPr>
      <w:r w:rsidRPr="00F32F23">
        <w:rPr>
          <w:rFonts w:ascii="Times New Roman" w:hAnsi="Times New Roman"/>
          <w:sz w:val="28"/>
          <w:szCs w:val="28"/>
        </w:rPr>
        <w:lastRenderedPageBreak/>
        <w:t xml:space="preserve">Поднадзорные организации, осуществляющие транспортирование опасных веществ, эксплуатируют опасные производственные объекты, на которых транспортируются опасные вещества. К таким объектам относятся пути (дороги) необщего пользования для транспортирования опасных веществ, технические средства, предназначенные для транспортирования (перемещения)  опасных веществ. Большинство зарегистрированных поднадзорных предприятий транспортируют легковоспламеняющиеся жидкости (бензин, дизельное топливо, метанол и др.), газы сжатые, сжиженные и растворенные под давлением (хлор, аммиак), а также другие </w:t>
      </w:r>
    </w:p>
    <w:p w:rsidR="00734B7F" w:rsidRPr="00F32F23" w:rsidRDefault="00F11124" w:rsidP="00A82EE7">
      <w:pPr>
        <w:spacing w:after="0" w:line="360" w:lineRule="auto"/>
        <w:ind w:firstLine="540"/>
        <w:jc w:val="both"/>
        <w:rPr>
          <w:rFonts w:ascii="Times New Roman" w:hAnsi="Times New Roman"/>
          <w:sz w:val="28"/>
          <w:szCs w:val="28"/>
        </w:rPr>
      </w:pPr>
      <w:r w:rsidRPr="00F32F23">
        <w:rPr>
          <w:rFonts w:ascii="Times New Roman" w:hAnsi="Times New Roman"/>
          <w:sz w:val="28"/>
          <w:szCs w:val="28"/>
        </w:rPr>
        <w:t xml:space="preserve">За </w:t>
      </w:r>
      <w:r w:rsidR="006928CE">
        <w:rPr>
          <w:rFonts w:ascii="Times New Roman" w:hAnsi="Times New Roman"/>
          <w:sz w:val="28"/>
          <w:szCs w:val="28"/>
        </w:rPr>
        <w:t>отчетный период</w:t>
      </w:r>
      <w:r w:rsidRPr="00F32F23">
        <w:rPr>
          <w:rFonts w:ascii="Times New Roman" w:hAnsi="Times New Roman"/>
          <w:sz w:val="28"/>
          <w:szCs w:val="28"/>
        </w:rPr>
        <w:t xml:space="preserve"> аварий и несчастных случаев при транспортировании опасных веществ зарегистрировано не было.</w:t>
      </w:r>
    </w:p>
    <w:p w:rsidR="00F32F23" w:rsidRPr="00F32F23" w:rsidRDefault="00F11124" w:rsidP="00A82EE7">
      <w:pPr>
        <w:spacing w:after="0" w:line="360" w:lineRule="auto"/>
        <w:ind w:firstLine="540"/>
        <w:jc w:val="both"/>
        <w:rPr>
          <w:rFonts w:ascii="Times New Roman" w:hAnsi="Times New Roman"/>
          <w:sz w:val="28"/>
          <w:szCs w:val="28"/>
        </w:rPr>
      </w:pPr>
      <w:r w:rsidRPr="00F32F23">
        <w:rPr>
          <w:rFonts w:ascii="Times New Roman" w:hAnsi="Times New Roman"/>
          <w:sz w:val="28"/>
          <w:szCs w:val="28"/>
        </w:rPr>
        <w:t xml:space="preserve">На всех поднадзорных предприятиях осуществляется производственный контроль за соблюдением требований промышленной безопасности. На всех из них имеются службы производственного контроля за соблюдением требований промышленной безопасности. </w:t>
      </w:r>
      <w:r w:rsidR="00F32F23" w:rsidRPr="00F32F23">
        <w:rPr>
          <w:rFonts w:ascii="Times New Roman" w:hAnsi="Times New Roman"/>
          <w:sz w:val="28"/>
          <w:szCs w:val="28"/>
        </w:rPr>
        <w:t xml:space="preserve">     </w:t>
      </w:r>
    </w:p>
    <w:p w:rsidR="00734B7F" w:rsidRPr="00F32F23" w:rsidRDefault="00F32F23" w:rsidP="00A82EE7">
      <w:pPr>
        <w:spacing w:after="0" w:line="360" w:lineRule="auto"/>
        <w:ind w:firstLine="540"/>
        <w:jc w:val="both"/>
        <w:rPr>
          <w:rFonts w:ascii="Times New Roman" w:hAnsi="Times New Roman"/>
          <w:sz w:val="28"/>
          <w:szCs w:val="28"/>
        </w:rPr>
      </w:pPr>
      <w:r w:rsidRPr="00F32F23">
        <w:rPr>
          <w:rFonts w:ascii="Times New Roman" w:hAnsi="Times New Roman"/>
          <w:sz w:val="28"/>
          <w:szCs w:val="28"/>
        </w:rPr>
        <w:t>В</w:t>
      </w:r>
      <w:r w:rsidR="00F11124" w:rsidRPr="00F32F23">
        <w:rPr>
          <w:rFonts w:ascii="Times New Roman" w:hAnsi="Times New Roman"/>
          <w:sz w:val="28"/>
          <w:szCs w:val="28"/>
        </w:rPr>
        <w:t>едется контроль за наличием у организаций, эксплуатирующих опасны</w:t>
      </w:r>
      <w:r w:rsidRPr="00F32F23">
        <w:rPr>
          <w:rFonts w:ascii="Times New Roman" w:hAnsi="Times New Roman"/>
          <w:sz w:val="28"/>
          <w:szCs w:val="28"/>
        </w:rPr>
        <w:t>е</w:t>
      </w:r>
      <w:r w:rsidR="00F11124" w:rsidRPr="00F32F23">
        <w:rPr>
          <w:rFonts w:ascii="Times New Roman" w:hAnsi="Times New Roman"/>
          <w:sz w:val="28"/>
          <w:szCs w:val="28"/>
        </w:rPr>
        <w:t xml:space="preserve"> производственны</w:t>
      </w:r>
      <w:r w:rsidRPr="00F32F23">
        <w:rPr>
          <w:rFonts w:ascii="Times New Roman" w:hAnsi="Times New Roman"/>
          <w:sz w:val="28"/>
          <w:szCs w:val="28"/>
        </w:rPr>
        <w:t>е</w:t>
      </w:r>
      <w:r w:rsidR="00F11124" w:rsidRPr="00F32F23">
        <w:rPr>
          <w:rFonts w:ascii="Times New Roman" w:hAnsi="Times New Roman"/>
          <w:sz w:val="28"/>
          <w:szCs w:val="28"/>
        </w:rPr>
        <w:t xml:space="preserve"> объект</w:t>
      </w:r>
      <w:r w:rsidRPr="00F32F23">
        <w:rPr>
          <w:rFonts w:ascii="Times New Roman" w:hAnsi="Times New Roman"/>
          <w:sz w:val="28"/>
          <w:szCs w:val="28"/>
        </w:rPr>
        <w:t>ы</w:t>
      </w:r>
      <w:r w:rsidR="00F11124" w:rsidRPr="00F32F23">
        <w:rPr>
          <w:rFonts w:ascii="Times New Roman" w:hAnsi="Times New Roman"/>
          <w:sz w:val="28"/>
          <w:szCs w:val="28"/>
        </w:rPr>
        <w:t>, полиса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734B7F" w:rsidRPr="00F32F23" w:rsidRDefault="00F11124" w:rsidP="00A82EE7">
      <w:pPr>
        <w:spacing w:after="0" w:line="360" w:lineRule="auto"/>
        <w:ind w:firstLine="540"/>
        <w:jc w:val="both"/>
        <w:rPr>
          <w:rFonts w:ascii="Times New Roman" w:hAnsi="Times New Roman"/>
          <w:sz w:val="28"/>
          <w:szCs w:val="28"/>
        </w:rPr>
      </w:pPr>
      <w:r w:rsidRPr="00F32F23">
        <w:rPr>
          <w:rFonts w:ascii="Times New Roman" w:hAnsi="Times New Roman"/>
          <w:sz w:val="28"/>
          <w:szCs w:val="28"/>
        </w:rPr>
        <w:t>За отчетный период проводились проверки эффективности осуществления производственного контроля.</w:t>
      </w:r>
    </w:p>
    <w:p w:rsidR="00734B7F" w:rsidRPr="00F32F23" w:rsidRDefault="00F11124" w:rsidP="00A82EE7">
      <w:pPr>
        <w:spacing w:after="0" w:line="360" w:lineRule="auto"/>
        <w:ind w:firstLine="540"/>
        <w:jc w:val="both"/>
        <w:rPr>
          <w:rFonts w:ascii="Times New Roman" w:hAnsi="Times New Roman"/>
          <w:sz w:val="28"/>
          <w:szCs w:val="28"/>
        </w:rPr>
      </w:pPr>
      <w:r w:rsidRPr="00F32F23">
        <w:rPr>
          <w:rFonts w:ascii="Times New Roman" w:hAnsi="Times New Roman"/>
          <w:sz w:val="28"/>
          <w:szCs w:val="28"/>
        </w:rPr>
        <w:t>На предприятиях разработаны:</w:t>
      </w:r>
    </w:p>
    <w:p w:rsidR="00734B7F" w:rsidRPr="00F32F23" w:rsidRDefault="00F11124" w:rsidP="00A82EE7">
      <w:pPr>
        <w:numPr>
          <w:ilvl w:val="0"/>
          <w:numId w:val="14"/>
        </w:numPr>
        <w:tabs>
          <w:tab w:val="left" w:pos="0"/>
        </w:tabs>
        <w:spacing w:after="0" w:line="360" w:lineRule="auto"/>
        <w:ind w:left="720" w:hanging="360"/>
        <w:jc w:val="both"/>
        <w:rPr>
          <w:rFonts w:ascii="Times New Roman" w:hAnsi="Times New Roman"/>
          <w:sz w:val="28"/>
          <w:szCs w:val="28"/>
        </w:rPr>
      </w:pPr>
      <w:r w:rsidRPr="00F32F23">
        <w:rPr>
          <w:rFonts w:ascii="Times New Roman" w:hAnsi="Times New Roman"/>
          <w:sz w:val="28"/>
          <w:szCs w:val="28"/>
        </w:rPr>
        <w:t>годовой план работы по осуществлению производственного контроля;</w:t>
      </w:r>
    </w:p>
    <w:p w:rsidR="00734B7F" w:rsidRPr="00F32F23" w:rsidRDefault="00F11124" w:rsidP="00A82EE7">
      <w:pPr>
        <w:numPr>
          <w:ilvl w:val="0"/>
          <w:numId w:val="14"/>
        </w:numPr>
        <w:tabs>
          <w:tab w:val="left" w:pos="0"/>
        </w:tabs>
        <w:spacing w:after="0" w:line="360" w:lineRule="auto"/>
        <w:ind w:left="720" w:hanging="360"/>
        <w:jc w:val="both"/>
        <w:rPr>
          <w:rFonts w:ascii="Times New Roman" w:hAnsi="Times New Roman"/>
          <w:sz w:val="28"/>
          <w:szCs w:val="28"/>
        </w:rPr>
      </w:pPr>
      <w:r w:rsidRPr="00F32F23">
        <w:rPr>
          <w:rFonts w:ascii="Times New Roman" w:hAnsi="Times New Roman"/>
          <w:sz w:val="28"/>
          <w:szCs w:val="28"/>
        </w:rPr>
        <w:t>план-график проведения проверок опасных производственных объектов.</w:t>
      </w:r>
    </w:p>
    <w:p w:rsidR="00734B7F" w:rsidRPr="00F32F23" w:rsidRDefault="00F11124" w:rsidP="00A82EE7">
      <w:pPr>
        <w:spacing w:after="0" w:line="360" w:lineRule="auto"/>
        <w:ind w:firstLine="540"/>
        <w:jc w:val="both"/>
        <w:rPr>
          <w:rFonts w:ascii="Times New Roman" w:hAnsi="Times New Roman"/>
          <w:sz w:val="24"/>
        </w:rPr>
      </w:pPr>
      <w:r w:rsidRPr="00F32F23">
        <w:rPr>
          <w:rFonts w:ascii="Times New Roman" w:hAnsi="Times New Roman"/>
          <w:sz w:val="28"/>
          <w:szCs w:val="28"/>
        </w:rPr>
        <w:t xml:space="preserve">Экспертиза промышленной безопасности документации, связанной с эксплуатацией опасных производственных объектов, зданий и сооружений, а также технических устройств, применяемых на опасном производственном объекте - участке транспортирования опасных веществ осуществляется  экспертными организациями в соответствии с требованиями Федеральных </w:t>
      </w:r>
      <w:r w:rsidRPr="00F32F23">
        <w:rPr>
          <w:rFonts w:ascii="Times New Roman" w:hAnsi="Times New Roman"/>
          <w:sz w:val="28"/>
          <w:szCs w:val="28"/>
        </w:rPr>
        <w:lastRenderedPageBreak/>
        <w:t>норм и правил в области промышленной безопасности «Правила проведения экспертизы промышленной безопасности», утвержденных Приказом Ро</w:t>
      </w:r>
      <w:r w:rsidR="00F32F23">
        <w:rPr>
          <w:rFonts w:ascii="Times New Roman" w:hAnsi="Times New Roman"/>
          <w:sz w:val="28"/>
          <w:szCs w:val="28"/>
        </w:rPr>
        <w:t>стехнадзора от 14.11.2013 № 538.</w:t>
      </w:r>
      <w:r w:rsidRPr="00F32F23">
        <w:rPr>
          <w:rFonts w:ascii="Times New Roman" w:hAnsi="Times New Roman"/>
          <w:sz w:val="24"/>
        </w:rPr>
        <w:t xml:space="preserve"> </w:t>
      </w:r>
    </w:p>
    <w:p w:rsidR="00734B7F" w:rsidRPr="00F32F23" w:rsidRDefault="00F11124" w:rsidP="006928CE">
      <w:pPr>
        <w:spacing w:after="0" w:line="360" w:lineRule="auto"/>
        <w:ind w:firstLine="540"/>
        <w:jc w:val="both"/>
        <w:rPr>
          <w:rFonts w:ascii="Times New Roman" w:hAnsi="Times New Roman"/>
          <w:sz w:val="28"/>
          <w:szCs w:val="28"/>
        </w:rPr>
      </w:pPr>
      <w:r w:rsidRPr="00F32F23">
        <w:rPr>
          <w:rFonts w:ascii="Times New Roman" w:hAnsi="Times New Roman"/>
          <w:sz w:val="28"/>
          <w:szCs w:val="28"/>
        </w:rPr>
        <w:t xml:space="preserve">         Работа  по регистрации и перерегистрации опасных производственных объектов поднадзорных предприятий в государственном реестре опасных производственных объектов осуществляется в соответствии с</w:t>
      </w:r>
      <w:r w:rsidR="006928CE">
        <w:rPr>
          <w:rFonts w:ascii="Times New Roman" w:hAnsi="Times New Roman"/>
          <w:sz w:val="28"/>
          <w:szCs w:val="28"/>
        </w:rPr>
        <w:t xml:space="preserve"> «Административн</w:t>
      </w:r>
      <w:r w:rsidR="00043405">
        <w:rPr>
          <w:rFonts w:ascii="Times New Roman" w:hAnsi="Times New Roman"/>
          <w:sz w:val="28"/>
          <w:szCs w:val="28"/>
        </w:rPr>
        <w:t>ым</w:t>
      </w:r>
      <w:r w:rsidR="006928CE">
        <w:rPr>
          <w:rFonts w:ascii="Times New Roman" w:hAnsi="Times New Roman"/>
          <w:sz w:val="28"/>
          <w:szCs w:val="28"/>
        </w:rPr>
        <w:t xml:space="preserve"> регламент</w:t>
      </w:r>
      <w:r w:rsidR="00043405">
        <w:rPr>
          <w:rFonts w:ascii="Times New Roman" w:hAnsi="Times New Roman"/>
          <w:sz w:val="28"/>
          <w:szCs w:val="28"/>
        </w:rPr>
        <w:t>ом</w:t>
      </w:r>
      <w:r w:rsidR="006928CE">
        <w:rPr>
          <w:rFonts w:ascii="Times New Roman" w:hAnsi="Times New Roman"/>
          <w:sz w:val="28"/>
          <w:szCs w:val="28"/>
        </w:rPr>
        <w:t xml:space="preserve">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25.1</w:t>
      </w:r>
      <w:r w:rsidR="00043405">
        <w:rPr>
          <w:rFonts w:ascii="Times New Roman" w:hAnsi="Times New Roman"/>
          <w:sz w:val="28"/>
          <w:szCs w:val="28"/>
        </w:rPr>
        <w:t>1</w:t>
      </w:r>
      <w:r w:rsidR="006928CE">
        <w:rPr>
          <w:rFonts w:ascii="Times New Roman" w:hAnsi="Times New Roman"/>
          <w:sz w:val="28"/>
          <w:szCs w:val="28"/>
        </w:rPr>
        <w:t>.2016 №494</w:t>
      </w:r>
      <w:r w:rsidRPr="00F32F23">
        <w:rPr>
          <w:rFonts w:ascii="Times New Roman" w:hAnsi="Times New Roman"/>
          <w:sz w:val="28"/>
          <w:szCs w:val="28"/>
        </w:rPr>
        <w:t xml:space="preserve">,  «Требованиями к </w:t>
      </w:r>
      <w:r w:rsidR="00043405">
        <w:rPr>
          <w:rFonts w:ascii="Times New Roman" w:hAnsi="Times New Roman"/>
          <w:sz w:val="28"/>
          <w:szCs w:val="28"/>
        </w:rPr>
        <w:t xml:space="preserve">регистрации объектов в </w:t>
      </w:r>
      <w:r w:rsidRPr="00F32F23">
        <w:rPr>
          <w:rFonts w:ascii="Times New Roman" w:hAnsi="Times New Roman"/>
          <w:sz w:val="28"/>
          <w:szCs w:val="28"/>
        </w:rPr>
        <w:t>государственно</w:t>
      </w:r>
      <w:r w:rsidR="00043405">
        <w:rPr>
          <w:rFonts w:ascii="Times New Roman" w:hAnsi="Times New Roman"/>
          <w:sz w:val="28"/>
          <w:szCs w:val="28"/>
        </w:rPr>
        <w:t>м реестре</w:t>
      </w:r>
      <w:r w:rsidRPr="00F32F23">
        <w:rPr>
          <w:rFonts w:ascii="Times New Roman" w:hAnsi="Times New Roman"/>
          <w:sz w:val="28"/>
          <w:szCs w:val="28"/>
        </w:rPr>
        <w:t xml:space="preserve"> опасных производственных объектов </w:t>
      </w:r>
      <w:r w:rsidR="00043405">
        <w:rPr>
          <w:rFonts w:ascii="Times New Roman" w:hAnsi="Times New Roman"/>
          <w:sz w:val="28"/>
          <w:szCs w:val="28"/>
        </w:rPr>
        <w:t xml:space="preserve">и ведению </w:t>
      </w:r>
      <w:r w:rsidRPr="00F32F23">
        <w:rPr>
          <w:rFonts w:ascii="Times New Roman" w:hAnsi="Times New Roman"/>
          <w:sz w:val="28"/>
          <w:szCs w:val="28"/>
        </w:rPr>
        <w:t>государственно</w:t>
      </w:r>
      <w:r w:rsidR="00043405">
        <w:rPr>
          <w:rFonts w:ascii="Times New Roman" w:hAnsi="Times New Roman"/>
          <w:sz w:val="28"/>
          <w:szCs w:val="28"/>
        </w:rPr>
        <w:t>го реестра</w:t>
      </w:r>
      <w:r w:rsidRPr="00F32F23">
        <w:rPr>
          <w:rFonts w:ascii="Times New Roman" w:hAnsi="Times New Roman"/>
          <w:sz w:val="28"/>
          <w:szCs w:val="28"/>
        </w:rPr>
        <w:t xml:space="preserve"> опасных производственных объектов», утвержденным приказом Рос</w:t>
      </w:r>
      <w:r w:rsidR="006928CE">
        <w:rPr>
          <w:rFonts w:ascii="Times New Roman" w:hAnsi="Times New Roman"/>
          <w:sz w:val="28"/>
          <w:szCs w:val="28"/>
        </w:rPr>
        <w:t xml:space="preserve">технадзора от </w:t>
      </w:r>
      <w:r w:rsidR="00043405">
        <w:rPr>
          <w:rFonts w:ascii="Times New Roman" w:hAnsi="Times New Roman"/>
          <w:sz w:val="28"/>
          <w:szCs w:val="28"/>
        </w:rPr>
        <w:t>25</w:t>
      </w:r>
      <w:r w:rsidR="006928CE">
        <w:rPr>
          <w:rFonts w:ascii="Times New Roman" w:hAnsi="Times New Roman"/>
          <w:sz w:val="28"/>
          <w:szCs w:val="28"/>
        </w:rPr>
        <w:t>.</w:t>
      </w:r>
      <w:r w:rsidR="00043405">
        <w:rPr>
          <w:rFonts w:ascii="Times New Roman" w:hAnsi="Times New Roman"/>
          <w:sz w:val="28"/>
          <w:szCs w:val="28"/>
        </w:rPr>
        <w:t>11</w:t>
      </w:r>
      <w:r w:rsidR="006928CE">
        <w:rPr>
          <w:rFonts w:ascii="Times New Roman" w:hAnsi="Times New Roman"/>
          <w:sz w:val="28"/>
          <w:szCs w:val="28"/>
        </w:rPr>
        <w:t>.20</w:t>
      </w:r>
      <w:r w:rsidR="00043405">
        <w:rPr>
          <w:rFonts w:ascii="Times New Roman" w:hAnsi="Times New Roman"/>
          <w:sz w:val="28"/>
          <w:szCs w:val="28"/>
        </w:rPr>
        <w:t>16</w:t>
      </w:r>
      <w:r w:rsidR="006928CE">
        <w:rPr>
          <w:rFonts w:ascii="Times New Roman" w:hAnsi="Times New Roman"/>
          <w:sz w:val="28"/>
          <w:szCs w:val="28"/>
        </w:rPr>
        <w:t xml:space="preserve"> № </w:t>
      </w:r>
      <w:r w:rsidR="00043405">
        <w:rPr>
          <w:rFonts w:ascii="Times New Roman" w:hAnsi="Times New Roman"/>
          <w:sz w:val="28"/>
          <w:szCs w:val="28"/>
        </w:rPr>
        <w:t>495</w:t>
      </w:r>
      <w:r w:rsidR="006928CE">
        <w:rPr>
          <w:rFonts w:ascii="Times New Roman" w:hAnsi="Times New Roman"/>
          <w:sz w:val="28"/>
          <w:szCs w:val="28"/>
        </w:rPr>
        <w:t>.</w:t>
      </w:r>
    </w:p>
    <w:p w:rsidR="00734B7F" w:rsidRPr="00F32F23" w:rsidRDefault="00F11124" w:rsidP="00A82EE7">
      <w:pPr>
        <w:spacing w:after="0" w:line="360" w:lineRule="auto"/>
        <w:ind w:firstLine="540"/>
        <w:jc w:val="both"/>
        <w:rPr>
          <w:rFonts w:ascii="Times New Roman" w:hAnsi="Times New Roman"/>
          <w:sz w:val="28"/>
          <w:szCs w:val="28"/>
        </w:rPr>
      </w:pPr>
      <w:r w:rsidRPr="00F32F23">
        <w:rPr>
          <w:rFonts w:ascii="Times New Roman" w:hAnsi="Times New Roman"/>
          <w:sz w:val="28"/>
          <w:szCs w:val="28"/>
        </w:rPr>
        <w:t>На опасных производственных объектах заведены и ведутся «Журнал систематического осмотра железнодорожных путей и стрелочных переводов», «Журнал замечаний по состоянию оборудования»,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Технические средства - автомобильный транспорт для транспортировки опасных веществ своевременно проходят плановые технические осмотры в ГИБДД РФ и калибровку цистерн в Гостандарте РФ, а собственные железнодорожные вагоны проходят плановые виды ремонтов и экспертизы промышленной безопасности.</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 xml:space="preserve">На автомобилях, перевозящих опасные грузы, в соответствии с требованиями норм и правил в области транспортной безопасности, установлены и устанавливаются спутниковые системы слежения за мобильными объектами «ГЛОНАСС». </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lastRenderedPageBreak/>
        <w:t xml:space="preserve">Основной проблемой, связанной с транспортированием опасных веществ на опасных производственных объектах является работа по капитальному ремонту железнодорожных путей не общего пользования, без официального его оформления в соответствии с действующим законодательством.  </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В целом общая оценка состояния безопасности и противоаварийной устойчивости поднадзорных предприятий -  удовлетворительная.</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Наиболее характерными нарушениями требований промышленной безопасности являются:</w:t>
      </w:r>
    </w:p>
    <w:p w:rsidR="00734B7F" w:rsidRPr="002F2389" w:rsidRDefault="00F11124" w:rsidP="00A82EE7">
      <w:pPr>
        <w:pStyle w:val="a4"/>
        <w:numPr>
          <w:ilvl w:val="0"/>
          <w:numId w:val="15"/>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неисправности железнодорожных путей необщего пользования, стрелочных переводов;</w:t>
      </w:r>
    </w:p>
    <w:p w:rsidR="00734B7F" w:rsidRPr="002F2389" w:rsidRDefault="00F11124" w:rsidP="00A82EE7">
      <w:pPr>
        <w:pStyle w:val="a4"/>
        <w:numPr>
          <w:ilvl w:val="0"/>
          <w:numId w:val="15"/>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неисправности транспортных средств;</w:t>
      </w:r>
    </w:p>
    <w:p w:rsidR="00734B7F" w:rsidRPr="002F2389" w:rsidRDefault="00F11124" w:rsidP="00A82EE7">
      <w:pPr>
        <w:pStyle w:val="a4"/>
        <w:numPr>
          <w:ilvl w:val="0"/>
          <w:numId w:val="15"/>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неисправности мест погрузки-выгрузки опасных веществ (ГСМ);</w:t>
      </w:r>
    </w:p>
    <w:p w:rsidR="00734B7F" w:rsidRPr="002F2389" w:rsidRDefault="00F11124" w:rsidP="00A82EE7">
      <w:pPr>
        <w:pStyle w:val="a4"/>
        <w:numPr>
          <w:ilvl w:val="0"/>
          <w:numId w:val="15"/>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несвоевременное прохождение обучения и аттестации персонала, обслуживающего специализированные вагоны  и контейнеры для перевозки опасных грузов;</w:t>
      </w:r>
    </w:p>
    <w:p w:rsidR="00734B7F" w:rsidRPr="002F2389" w:rsidRDefault="00F11124" w:rsidP="00A82EE7">
      <w:pPr>
        <w:pStyle w:val="a4"/>
        <w:numPr>
          <w:ilvl w:val="0"/>
          <w:numId w:val="15"/>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нарушения в осуществлении производственного контроля.</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 xml:space="preserve"> В соответствии с требованиями Положения о разработке планов мероприятий по локализации и ликвидации последствий аварий на опасных производственных объектах, на поднадзорных предприятиях разработаны и утверждены Планы мероприятий по локализации и ликвидации последствий аварий (ПЛА).</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 xml:space="preserve">С целью обеспечения готовности к локализации и ликвидации последствий аварий на ряде предприятий имеются собственные газоспасательные службы (ВГСС), получившие свидетельство на право ведения аварийно – спасательных работ в МЧС России. </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Остальными подконтрольными предприятиями заключены договора на обслуживание с пожарными подразделениями и (или) другими  аварийно-спасательными формированиями.</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На всех подна</w:t>
      </w:r>
      <w:r w:rsidR="00625315">
        <w:rPr>
          <w:rFonts w:ascii="Times New Roman" w:hAnsi="Times New Roman"/>
          <w:sz w:val="28"/>
          <w:szCs w:val="28"/>
        </w:rPr>
        <w:t>д</w:t>
      </w:r>
      <w:r w:rsidRPr="002F2389">
        <w:rPr>
          <w:rFonts w:ascii="Times New Roman" w:hAnsi="Times New Roman"/>
          <w:sz w:val="28"/>
          <w:szCs w:val="28"/>
        </w:rPr>
        <w:t xml:space="preserve">зорных предприятиях проводятся весенне-летние комиссионные осмотры собственных железнодорожных путей необщего </w:t>
      </w:r>
      <w:r w:rsidRPr="002F2389">
        <w:rPr>
          <w:rFonts w:ascii="Times New Roman" w:hAnsi="Times New Roman"/>
          <w:sz w:val="28"/>
          <w:szCs w:val="28"/>
        </w:rPr>
        <w:lastRenderedPageBreak/>
        <w:t>пользования. Собственные автомобильные дороги осматриваются комиссиями организаций раз в квартал с составлением актов.</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ab/>
        <w:t>По договорам с предприятиями аварийно-спасательные формирования осуществляют:</w:t>
      </w:r>
    </w:p>
    <w:p w:rsidR="00734B7F" w:rsidRPr="002F2389" w:rsidRDefault="00F11124" w:rsidP="00A82EE7">
      <w:pPr>
        <w:pStyle w:val="a4"/>
        <w:numPr>
          <w:ilvl w:val="0"/>
          <w:numId w:val="16"/>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круглосуточное дежурство личного состава аварийно-спасательного формирования в режиме оперативной готовности к выезду на место ведения аварийно-спасательных работ;</w:t>
      </w:r>
    </w:p>
    <w:p w:rsidR="00734B7F" w:rsidRPr="002F2389" w:rsidRDefault="00F11124" w:rsidP="00A82EE7">
      <w:pPr>
        <w:pStyle w:val="a4"/>
        <w:numPr>
          <w:ilvl w:val="0"/>
          <w:numId w:val="16"/>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по заявке предприятия выполняют работы повышенной опасности (аварийно-спасательные, газоопасные);</w:t>
      </w:r>
    </w:p>
    <w:p w:rsidR="00734B7F" w:rsidRPr="002F2389" w:rsidRDefault="00F11124" w:rsidP="00A82EE7">
      <w:pPr>
        <w:pStyle w:val="a4"/>
        <w:numPr>
          <w:ilvl w:val="0"/>
          <w:numId w:val="16"/>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участие в составе комиссии по проверке знаний инструкций, правил и другой нормативной документации по промышленной безопасности у работников обслуживаемых объектов;</w:t>
      </w:r>
    </w:p>
    <w:p w:rsidR="00734B7F" w:rsidRPr="002F2389" w:rsidRDefault="00F11124" w:rsidP="00A82EE7">
      <w:pPr>
        <w:pStyle w:val="a4"/>
        <w:numPr>
          <w:ilvl w:val="0"/>
          <w:numId w:val="16"/>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участие в проведении совещаний по вопросам промышленной безопасности;</w:t>
      </w:r>
    </w:p>
    <w:p w:rsidR="00734B7F" w:rsidRPr="002F2389" w:rsidRDefault="00F11124" w:rsidP="00A82EE7">
      <w:pPr>
        <w:pStyle w:val="a4"/>
        <w:numPr>
          <w:ilvl w:val="0"/>
          <w:numId w:val="16"/>
        </w:numPr>
        <w:spacing w:after="0" w:line="360" w:lineRule="auto"/>
        <w:ind w:left="0" w:firstLine="567"/>
        <w:jc w:val="both"/>
        <w:rPr>
          <w:rFonts w:ascii="Times New Roman" w:hAnsi="Times New Roman"/>
          <w:sz w:val="28"/>
          <w:szCs w:val="28"/>
        </w:rPr>
      </w:pPr>
      <w:r w:rsidRPr="002F2389">
        <w:rPr>
          <w:rFonts w:ascii="Times New Roman" w:hAnsi="Times New Roman"/>
          <w:sz w:val="28"/>
          <w:szCs w:val="28"/>
        </w:rPr>
        <w:t xml:space="preserve">участие в осуществлении контроля за укомплектованностью, правильным содержанием и использованием газозащитных средств, аварийного комплекса инструмента, спасательных средств и спецматериалов. </w:t>
      </w:r>
    </w:p>
    <w:p w:rsidR="00734B7F" w:rsidRPr="002F2389" w:rsidRDefault="00F11124" w:rsidP="00A82EE7">
      <w:pPr>
        <w:spacing w:after="0" w:line="360" w:lineRule="auto"/>
        <w:ind w:firstLine="540"/>
        <w:jc w:val="both"/>
        <w:rPr>
          <w:rFonts w:ascii="Times New Roman" w:hAnsi="Times New Roman"/>
          <w:sz w:val="28"/>
          <w:szCs w:val="28"/>
        </w:rPr>
      </w:pPr>
      <w:r w:rsidRPr="002F2389">
        <w:rPr>
          <w:rFonts w:ascii="Times New Roman" w:hAnsi="Times New Roman"/>
          <w:sz w:val="28"/>
          <w:szCs w:val="28"/>
        </w:rPr>
        <w:tab/>
        <w:t>Сроки прибытия на объект в течени</w:t>
      </w:r>
      <w:r w:rsidR="00043405">
        <w:rPr>
          <w:rFonts w:ascii="Times New Roman" w:hAnsi="Times New Roman"/>
          <w:sz w:val="28"/>
          <w:szCs w:val="28"/>
        </w:rPr>
        <w:t>е</w:t>
      </w:r>
      <w:r w:rsidRPr="002F2389">
        <w:rPr>
          <w:rFonts w:ascii="Times New Roman" w:hAnsi="Times New Roman"/>
          <w:sz w:val="28"/>
          <w:szCs w:val="28"/>
        </w:rPr>
        <w:t xml:space="preserve"> 30-40 минут.</w:t>
      </w:r>
    </w:p>
    <w:p w:rsidR="00734B7F" w:rsidRPr="00C62139" w:rsidRDefault="00F11124" w:rsidP="00A82EE7">
      <w:pPr>
        <w:spacing w:after="0" w:line="360" w:lineRule="auto"/>
        <w:ind w:firstLine="540"/>
        <w:jc w:val="both"/>
        <w:rPr>
          <w:rFonts w:ascii="Times New Roman" w:hAnsi="Times New Roman"/>
          <w:sz w:val="28"/>
          <w:szCs w:val="28"/>
        </w:rPr>
      </w:pPr>
      <w:r>
        <w:rPr>
          <w:rFonts w:ascii="Times New Roman" w:hAnsi="Times New Roman"/>
          <w:sz w:val="24"/>
        </w:rPr>
        <w:tab/>
      </w:r>
      <w:r w:rsidRPr="00C62139">
        <w:rPr>
          <w:rFonts w:ascii="Times New Roman" w:hAnsi="Times New Roman"/>
          <w:sz w:val="28"/>
          <w:szCs w:val="28"/>
        </w:rPr>
        <w:t xml:space="preserve">В соответствии с Постановлением Правительства РФ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инспекторским составом Управления проводились проверки защищенности от террористических актов поднадзорных объектов, и готовности к противодействию терроризму предприятий при проведении плановых и внеплановых проверок состояния промышленной безопасности. </w:t>
      </w:r>
    </w:p>
    <w:p w:rsidR="00734B7F" w:rsidRPr="00C62139" w:rsidRDefault="00F11124" w:rsidP="00A82EE7">
      <w:pPr>
        <w:spacing w:after="0" w:line="360" w:lineRule="auto"/>
        <w:ind w:firstLine="540"/>
        <w:jc w:val="both"/>
        <w:rPr>
          <w:rFonts w:ascii="Times New Roman" w:hAnsi="Times New Roman"/>
          <w:b/>
          <w:sz w:val="28"/>
          <w:szCs w:val="28"/>
        </w:rPr>
      </w:pPr>
      <w:r w:rsidRPr="00C62139">
        <w:rPr>
          <w:rFonts w:ascii="Times New Roman" w:hAnsi="Times New Roman"/>
          <w:sz w:val="28"/>
          <w:szCs w:val="28"/>
        </w:rPr>
        <w:t xml:space="preserve">При каждом обследовании предприятий инспекторами, в число проверяемых, включаются вопросы проверки готовности предприятий к противодействию терроризму.  По результатам проверок нарушений требований вышеуказанных документов, регламентирующих деятельность </w:t>
      </w:r>
      <w:r w:rsidRPr="00C62139">
        <w:rPr>
          <w:rFonts w:ascii="Times New Roman" w:hAnsi="Times New Roman"/>
          <w:sz w:val="28"/>
          <w:szCs w:val="28"/>
        </w:rPr>
        <w:lastRenderedPageBreak/>
        <w:t xml:space="preserve">предприятий по противодействию терроризму на опасных производственных объектах,  не выявлено. </w:t>
      </w:r>
    </w:p>
    <w:p w:rsidR="00734B7F" w:rsidRPr="00C62139" w:rsidRDefault="00F11124" w:rsidP="00A82EE7">
      <w:pPr>
        <w:spacing w:after="0" w:line="360" w:lineRule="auto"/>
        <w:ind w:firstLine="540"/>
        <w:jc w:val="both"/>
        <w:rPr>
          <w:rFonts w:ascii="Times New Roman" w:hAnsi="Times New Roman"/>
          <w:sz w:val="28"/>
          <w:szCs w:val="28"/>
        </w:rPr>
      </w:pPr>
      <w:r w:rsidRPr="00C62139">
        <w:rPr>
          <w:rFonts w:ascii="Times New Roman" w:hAnsi="Times New Roman"/>
          <w:sz w:val="28"/>
          <w:szCs w:val="28"/>
        </w:rPr>
        <w:t>На всех подконтрольных предприятиях</w:t>
      </w:r>
      <w:r w:rsidRPr="00C62139">
        <w:rPr>
          <w:rFonts w:ascii="Times New Roman" w:hAnsi="Times New Roman"/>
          <w:b/>
          <w:sz w:val="28"/>
          <w:szCs w:val="28"/>
        </w:rPr>
        <w:t xml:space="preserve"> </w:t>
      </w:r>
      <w:r w:rsidRPr="00C62139">
        <w:rPr>
          <w:rFonts w:ascii="Times New Roman" w:hAnsi="Times New Roman"/>
          <w:sz w:val="28"/>
          <w:szCs w:val="28"/>
        </w:rPr>
        <w:t>внедряются  мероприятия</w:t>
      </w:r>
      <w:r w:rsidRPr="00C62139">
        <w:rPr>
          <w:rFonts w:ascii="Times New Roman" w:hAnsi="Times New Roman"/>
          <w:b/>
          <w:sz w:val="28"/>
          <w:szCs w:val="28"/>
        </w:rPr>
        <w:t xml:space="preserve"> </w:t>
      </w:r>
      <w:r w:rsidRPr="00C62139">
        <w:rPr>
          <w:rFonts w:ascii="Times New Roman" w:hAnsi="Times New Roman"/>
          <w:sz w:val="28"/>
          <w:szCs w:val="28"/>
        </w:rPr>
        <w:t>по противодействию террористическим проявлениям, изданы приказы по организации работы по пресечению террористических проявлений. Дополнительно разработаны «Планы мероприятий, направленных на предупреждение террористических актов». Разработаны планы ликвидации аварийных ситуаций при транспортировании опасных веществ, по которым согласно графику проводятся учебно-тренировочные занятия с проработкой сценариев возможных террористических актов на опасных участках.  Работники предприятий информированы о необходимости в случае обнаружения подозрительных предметов немедленно извещать первого руководителя, главного инженера и начальника охраны.</w:t>
      </w:r>
    </w:p>
    <w:p w:rsidR="00734B7F" w:rsidRDefault="00734B7F">
      <w:pPr>
        <w:spacing w:after="0" w:line="240" w:lineRule="auto"/>
        <w:ind w:firstLine="540"/>
        <w:jc w:val="both"/>
        <w:rPr>
          <w:rFonts w:ascii="Times New Roman" w:hAnsi="Times New Roman"/>
          <w:color w:val="FF0000"/>
          <w:sz w:val="24"/>
        </w:rPr>
      </w:pPr>
    </w:p>
    <w:p w:rsidR="00734B7F" w:rsidRPr="00C62139" w:rsidRDefault="00451E0E" w:rsidP="003C6258">
      <w:pPr>
        <w:pStyle w:val="10"/>
      </w:pPr>
      <w:bookmarkStart w:id="11" w:name="_Toc488322293"/>
      <w:r>
        <w:t>12</w:t>
      </w:r>
      <w:r w:rsidR="00F11124" w:rsidRPr="00C62139">
        <w:t>. Взрывоопасные объекты хранения и переработки растительного сырья</w:t>
      </w:r>
      <w:bookmarkEnd w:id="11"/>
    </w:p>
    <w:p w:rsidR="00734B7F" w:rsidRDefault="00734B7F">
      <w:pPr>
        <w:spacing w:after="0" w:line="240" w:lineRule="auto"/>
        <w:ind w:firstLine="540"/>
        <w:jc w:val="both"/>
        <w:rPr>
          <w:rFonts w:ascii="Times New Roman" w:hAnsi="Times New Roman"/>
          <w:b/>
          <w:sz w:val="24"/>
        </w:rPr>
      </w:pPr>
    </w:p>
    <w:p w:rsidR="00290938" w:rsidRDefault="00C06F9B" w:rsidP="00C06F9B">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Под надзором находятся </w:t>
      </w:r>
      <w:r w:rsidR="00290938">
        <w:rPr>
          <w:rFonts w:ascii="Times New Roman" w:hAnsi="Times New Roman"/>
          <w:sz w:val="28"/>
          <w:szCs w:val="28"/>
        </w:rPr>
        <w:t>204</w:t>
      </w:r>
      <w:r>
        <w:rPr>
          <w:rFonts w:ascii="Times New Roman" w:hAnsi="Times New Roman"/>
          <w:sz w:val="28"/>
          <w:szCs w:val="28"/>
        </w:rPr>
        <w:t xml:space="preserve"> организаций, эксплуатирующих опасные производственные объекты</w:t>
      </w:r>
      <w:r w:rsidR="00290938">
        <w:rPr>
          <w:rFonts w:ascii="Times New Roman" w:hAnsi="Times New Roman"/>
          <w:sz w:val="28"/>
          <w:szCs w:val="28"/>
        </w:rPr>
        <w:t>.</w:t>
      </w:r>
    </w:p>
    <w:p w:rsidR="00C62139" w:rsidRPr="00D61ECC" w:rsidRDefault="00C62139" w:rsidP="00A82EE7">
      <w:pPr>
        <w:spacing w:after="0" w:line="360" w:lineRule="auto"/>
        <w:ind w:firstLine="540"/>
        <w:jc w:val="both"/>
        <w:rPr>
          <w:rFonts w:ascii="Times New Roman" w:hAnsi="Times New Roman"/>
          <w:sz w:val="28"/>
          <w:szCs w:val="28"/>
        </w:rPr>
      </w:pPr>
      <w:r w:rsidRPr="00D61ECC">
        <w:rPr>
          <w:rFonts w:ascii="Times New Roman" w:hAnsi="Times New Roman"/>
          <w:sz w:val="28"/>
          <w:szCs w:val="28"/>
        </w:rPr>
        <w:t xml:space="preserve">За </w:t>
      </w:r>
      <w:r w:rsidR="00290938">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7867EE">
        <w:rPr>
          <w:rFonts w:ascii="Times New Roman" w:hAnsi="Times New Roman"/>
          <w:sz w:val="28"/>
          <w:szCs w:val="28"/>
        </w:rPr>
        <w:t>23 обследования</w:t>
      </w:r>
      <w:r w:rsidRPr="00D61ECC">
        <w:rPr>
          <w:rFonts w:ascii="Times New Roman" w:hAnsi="Times New Roman"/>
          <w:sz w:val="28"/>
          <w:szCs w:val="28"/>
        </w:rPr>
        <w:t xml:space="preserve"> подконтрольных объектов (из них </w:t>
      </w:r>
      <w:r w:rsidR="007867EE">
        <w:rPr>
          <w:rFonts w:ascii="Times New Roman" w:hAnsi="Times New Roman"/>
          <w:sz w:val="28"/>
          <w:szCs w:val="28"/>
        </w:rPr>
        <w:t>6</w:t>
      </w:r>
      <w:r w:rsidRPr="00D61ECC">
        <w:rPr>
          <w:rFonts w:ascii="Times New Roman" w:hAnsi="Times New Roman"/>
          <w:sz w:val="28"/>
          <w:szCs w:val="28"/>
        </w:rPr>
        <w:t xml:space="preserve"> плановых, </w:t>
      </w:r>
      <w:r w:rsidR="007867EE">
        <w:rPr>
          <w:rFonts w:ascii="Times New Roman" w:hAnsi="Times New Roman"/>
          <w:sz w:val="28"/>
          <w:szCs w:val="28"/>
        </w:rPr>
        <w:t>17</w:t>
      </w:r>
      <w:r>
        <w:rPr>
          <w:rFonts w:ascii="Times New Roman" w:hAnsi="Times New Roman"/>
          <w:sz w:val="28"/>
          <w:szCs w:val="28"/>
        </w:rPr>
        <w:t xml:space="preserve"> внеплановых</w:t>
      </w:r>
      <w:r w:rsidRPr="00D61ECC">
        <w:rPr>
          <w:rFonts w:ascii="Times New Roman" w:hAnsi="Times New Roman"/>
          <w:sz w:val="28"/>
          <w:szCs w:val="28"/>
        </w:rPr>
        <w:t xml:space="preserve">), при этом выявлено </w:t>
      </w:r>
      <w:r w:rsidR="007867EE">
        <w:rPr>
          <w:rFonts w:ascii="Times New Roman" w:hAnsi="Times New Roman"/>
          <w:sz w:val="28"/>
          <w:szCs w:val="28"/>
        </w:rPr>
        <w:t>79</w:t>
      </w:r>
      <w:r w:rsidRPr="00D61ECC">
        <w:rPr>
          <w:rFonts w:ascii="Times New Roman" w:hAnsi="Times New Roman"/>
          <w:sz w:val="28"/>
          <w:szCs w:val="28"/>
        </w:rPr>
        <w:t xml:space="preserve"> нарушени</w:t>
      </w:r>
      <w:r w:rsidR="00290938">
        <w:rPr>
          <w:rFonts w:ascii="Times New Roman" w:hAnsi="Times New Roman"/>
          <w:sz w:val="28"/>
          <w:szCs w:val="28"/>
        </w:rPr>
        <w:t>й</w:t>
      </w:r>
      <w:r>
        <w:rPr>
          <w:rFonts w:ascii="Times New Roman" w:hAnsi="Times New Roman"/>
          <w:sz w:val="28"/>
          <w:szCs w:val="28"/>
        </w:rPr>
        <w:t xml:space="preserve"> </w:t>
      </w:r>
      <w:r w:rsidRPr="00D61ECC">
        <w:rPr>
          <w:rFonts w:ascii="Times New Roman" w:hAnsi="Times New Roman"/>
          <w:sz w:val="28"/>
          <w:szCs w:val="28"/>
        </w:rPr>
        <w:t xml:space="preserve">правил и норм безопасности, наложено </w:t>
      </w:r>
      <w:r w:rsidR="00F50381">
        <w:rPr>
          <w:rFonts w:ascii="Times New Roman" w:hAnsi="Times New Roman"/>
          <w:sz w:val="28"/>
          <w:szCs w:val="28"/>
        </w:rPr>
        <w:t>10</w:t>
      </w:r>
      <w:r w:rsidRPr="00D61ECC">
        <w:rPr>
          <w:rFonts w:ascii="Times New Roman" w:hAnsi="Times New Roman"/>
          <w:sz w:val="28"/>
          <w:szCs w:val="28"/>
        </w:rPr>
        <w:t xml:space="preserve"> штрафов, на общую сумму </w:t>
      </w:r>
      <w:r w:rsidR="00F50381">
        <w:rPr>
          <w:rFonts w:ascii="Times New Roman" w:hAnsi="Times New Roman"/>
          <w:sz w:val="28"/>
          <w:szCs w:val="28"/>
        </w:rPr>
        <w:t>770</w:t>
      </w:r>
      <w:r>
        <w:rPr>
          <w:rFonts w:ascii="Times New Roman" w:hAnsi="Times New Roman"/>
          <w:sz w:val="28"/>
          <w:szCs w:val="28"/>
        </w:rPr>
        <w:t xml:space="preserve"> тысяч рублей</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F50381">
        <w:rPr>
          <w:rFonts w:ascii="Times New Roman" w:hAnsi="Times New Roman"/>
          <w:sz w:val="28"/>
          <w:szCs w:val="28"/>
        </w:rPr>
        <w:t>420</w:t>
      </w:r>
      <w:r w:rsidRPr="00D61ECC">
        <w:rPr>
          <w:rFonts w:ascii="Times New Roman" w:hAnsi="Times New Roman"/>
          <w:sz w:val="28"/>
          <w:szCs w:val="28"/>
        </w:rPr>
        <w:t xml:space="preserve"> тысяч рублей.</w:t>
      </w:r>
    </w:p>
    <w:p w:rsidR="00734B7F" w:rsidRPr="00333DDC" w:rsidRDefault="00634470" w:rsidP="00A82EE7">
      <w:pPr>
        <w:spacing w:after="0" w:line="360" w:lineRule="auto"/>
        <w:ind w:firstLine="708"/>
        <w:jc w:val="both"/>
        <w:rPr>
          <w:rFonts w:ascii="Times New Roman" w:hAnsi="Times New Roman"/>
          <w:sz w:val="28"/>
          <w:szCs w:val="28"/>
        </w:rPr>
      </w:pPr>
      <w:r w:rsidRPr="00333DDC">
        <w:rPr>
          <w:rFonts w:ascii="Times New Roman" w:hAnsi="Times New Roman"/>
          <w:sz w:val="28"/>
          <w:szCs w:val="28"/>
        </w:rPr>
        <w:t xml:space="preserve">За </w:t>
      </w:r>
      <w:r w:rsidRPr="00290938">
        <w:rPr>
          <w:rFonts w:ascii="Times New Roman" w:hAnsi="Times New Roman"/>
          <w:sz w:val="28"/>
          <w:szCs w:val="28"/>
        </w:rPr>
        <w:t>отчетный период</w:t>
      </w:r>
      <w:r w:rsidRPr="00333DDC">
        <w:rPr>
          <w:rFonts w:ascii="Times New Roman" w:hAnsi="Times New Roman"/>
          <w:sz w:val="28"/>
          <w:szCs w:val="28"/>
        </w:rPr>
        <w:t xml:space="preserve"> случаев аварийности и травматизма на подконтрольн</w:t>
      </w:r>
      <w:r>
        <w:rPr>
          <w:rFonts w:ascii="Times New Roman" w:hAnsi="Times New Roman"/>
          <w:sz w:val="28"/>
          <w:szCs w:val="28"/>
        </w:rPr>
        <w:t>ых предприятиях не зарегистрировано</w:t>
      </w:r>
      <w:r w:rsidRPr="00333DDC">
        <w:rPr>
          <w:rFonts w:ascii="Times New Roman" w:hAnsi="Times New Roman"/>
          <w:sz w:val="28"/>
          <w:szCs w:val="28"/>
        </w:rPr>
        <w:t>.</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t>На предприятиях хранения и переработки растительного сырья с учётом специфики производства и количества работающих разработаны Положения о производственном контроле, которые утверждаются руководителем предприятия.</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lastRenderedPageBreak/>
        <w:t>В ходе проведенных проверок проверялась, в том числе, эффективность осуществления производственного контроля.</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t>На предприятиях разрабатываются:</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t>• годовой план работы по осуществлению производственного контроля;</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t>• годовой план-график проведения комплексных, оперативных обследований опасных производственных объектов;</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t>• план мероприятий по доведению опасных производственных объектов до нормативных требований промышленной безопасности;</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t>• годовой план и график проведения учебных тревог по Плану ликвидации аварий и защиты персонала.</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t>Организации, эксплуатирующие опасные производственные объекты, обеспечивают в установленном порядке проведение экспертизы промышленной безопасности, страхование ответственности за причинение вреда в случае аварии на опасном производственном объекте, проведение подготовки и аттестации работников в области промышленной безопасности.</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t xml:space="preserve">На всех предприятиях разработаны Положения о производственном контроле за соблюдением требований промышленной безопасности, назначены ответственные лица, проводятся проверки и обследования опасных производственных объектов. </w:t>
      </w:r>
    </w:p>
    <w:p w:rsidR="00734B7F" w:rsidRDefault="00734B7F" w:rsidP="00A82EE7">
      <w:pPr>
        <w:spacing w:after="0" w:line="360" w:lineRule="auto"/>
        <w:ind w:firstLine="709"/>
        <w:jc w:val="both"/>
        <w:rPr>
          <w:rFonts w:ascii="Times New Roman" w:hAnsi="Times New Roman"/>
          <w:sz w:val="24"/>
        </w:rPr>
      </w:pPr>
    </w:p>
    <w:p w:rsidR="00734B7F" w:rsidRPr="00333DDC" w:rsidRDefault="00F11124" w:rsidP="00A82EE7">
      <w:pPr>
        <w:spacing w:after="0" w:line="360" w:lineRule="auto"/>
        <w:ind w:firstLine="567"/>
        <w:jc w:val="both"/>
        <w:rPr>
          <w:rFonts w:ascii="Times New Roman" w:hAnsi="Times New Roman"/>
          <w:sz w:val="28"/>
          <w:szCs w:val="28"/>
        </w:rPr>
      </w:pPr>
      <w:r w:rsidRPr="00333DDC">
        <w:rPr>
          <w:rFonts w:ascii="Times New Roman" w:hAnsi="Times New Roman"/>
          <w:sz w:val="28"/>
          <w:szCs w:val="28"/>
        </w:rPr>
        <w:t>Все подконтрольные предприятия, эксплуатирующие опасные производственные объекты, имеют соответствующие лицензии, в случае необходимости переоформление лицензий осуществляется своевременно. Осуществляется проверка соблюдения лицензионных требований и условий при проведении плановых проверок.</w:t>
      </w:r>
    </w:p>
    <w:p w:rsidR="00734B7F" w:rsidRPr="00333DDC" w:rsidRDefault="00F11124" w:rsidP="00A82EE7">
      <w:pPr>
        <w:spacing w:after="0" w:line="360" w:lineRule="auto"/>
        <w:ind w:firstLine="709"/>
        <w:jc w:val="both"/>
        <w:rPr>
          <w:rFonts w:ascii="Times New Roman" w:hAnsi="Times New Roman"/>
          <w:sz w:val="28"/>
          <w:szCs w:val="28"/>
        </w:rPr>
      </w:pPr>
      <w:r w:rsidRPr="00333DDC">
        <w:rPr>
          <w:rFonts w:ascii="Times New Roman" w:hAnsi="Times New Roman"/>
          <w:sz w:val="28"/>
          <w:szCs w:val="28"/>
        </w:rPr>
        <w:t>В соответствии с Федеральными нормами и правилами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w:t>
      </w:r>
      <w:r w:rsidR="00290938">
        <w:rPr>
          <w:rFonts w:ascii="Times New Roman" w:hAnsi="Times New Roman"/>
          <w:sz w:val="28"/>
          <w:szCs w:val="28"/>
        </w:rPr>
        <w:t>т</w:t>
      </w:r>
      <w:r w:rsidRPr="00333DDC">
        <w:rPr>
          <w:rFonts w:ascii="Times New Roman" w:hAnsi="Times New Roman"/>
          <w:sz w:val="28"/>
          <w:szCs w:val="28"/>
        </w:rPr>
        <w:t xml:space="preserve">ки растительного сырья», утвержденных </w:t>
      </w:r>
      <w:r w:rsidRPr="00333DDC">
        <w:rPr>
          <w:rFonts w:ascii="Times New Roman" w:hAnsi="Times New Roman"/>
          <w:sz w:val="28"/>
          <w:szCs w:val="28"/>
        </w:rPr>
        <w:lastRenderedPageBreak/>
        <w:t xml:space="preserve">Приказом Ростехнадзора от 31.12.2014 № 632, на поднадзорных предприятиях составлены Технические паспорта взрывобезопасности. </w:t>
      </w:r>
    </w:p>
    <w:p w:rsidR="00734B7F" w:rsidRPr="00333DDC" w:rsidRDefault="00F11124" w:rsidP="00A82EE7">
      <w:pPr>
        <w:spacing w:after="0" w:line="360" w:lineRule="auto"/>
        <w:ind w:firstLine="567"/>
        <w:jc w:val="both"/>
        <w:rPr>
          <w:rFonts w:ascii="Times New Roman" w:hAnsi="Times New Roman"/>
          <w:sz w:val="28"/>
          <w:szCs w:val="28"/>
        </w:rPr>
      </w:pPr>
      <w:r w:rsidRPr="00333DDC">
        <w:rPr>
          <w:rFonts w:ascii="Times New Roman" w:hAnsi="Times New Roman"/>
          <w:sz w:val="28"/>
          <w:szCs w:val="28"/>
        </w:rPr>
        <w:t>Основной проблемой, связанной с обеспечением безопасности и противоаварийной устойчивости поднадзорных объектов, является недостаточная для отдельных предприятий работа по замене морально и физически изношенного технологического оборудования.</w:t>
      </w:r>
    </w:p>
    <w:p w:rsidR="00734B7F" w:rsidRPr="00333DDC" w:rsidRDefault="00F11124" w:rsidP="00A82EE7">
      <w:pPr>
        <w:spacing w:after="0" w:line="360" w:lineRule="auto"/>
        <w:ind w:firstLine="567"/>
        <w:jc w:val="both"/>
        <w:rPr>
          <w:rFonts w:ascii="Times New Roman" w:hAnsi="Times New Roman"/>
          <w:sz w:val="28"/>
          <w:szCs w:val="28"/>
        </w:rPr>
      </w:pPr>
      <w:r w:rsidRPr="00333DDC">
        <w:rPr>
          <w:rFonts w:ascii="Times New Roman" w:hAnsi="Times New Roman"/>
          <w:sz w:val="28"/>
          <w:szCs w:val="28"/>
        </w:rPr>
        <w:t>На всех подконтрольных предприятиях имеются, разработанные на основании «Инструкции по составлению планов ликвидации аварий и защиты персонала на взрывопожароопасных объектах хранения, переработки и использования растительного сырья» (РД 14-617-03) планы ликвидации аварий и защиты персонала (далее ПЛА), которые согласованы с Управлением. Так же на поднадзорных предприятиях разрабатываются, в целях обеспечения готовности организаций, эксплуатирующих опасные производственные объекты, к действиям по локализации и ликвидации последствий аварий на таких объектах, планы мероприятий по локализации и ликвидации последствий аварий на опасном производственном объекте в соответствии с «Положением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Российской Федерации от 26 августа 2013 года № 730 и согласовываются руководителями профессиональных аварийно-спасательных служб или профессиональных аварийно-спасательных формирований, с которыми предприятиями заключен договор на обслуживание объектов.</w:t>
      </w:r>
    </w:p>
    <w:p w:rsidR="00734B7F" w:rsidRPr="00333DDC" w:rsidRDefault="00F11124" w:rsidP="00A82EE7">
      <w:pPr>
        <w:spacing w:after="0" w:line="360" w:lineRule="auto"/>
        <w:ind w:firstLine="567"/>
        <w:jc w:val="both"/>
        <w:rPr>
          <w:rFonts w:ascii="Times New Roman" w:hAnsi="Times New Roman"/>
          <w:sz w:val="28"/>
          <w:szCs w:val="28"/>
        </w:rPr>
      </w:pPr>
      <w:r w:rsidRPr="00333DDC">
        <w:rPr>
          <w:rFonts w:ascii="Times New Roman" w:hAnsi="Times New Roman"/>
          <w:sz w:val="28"/>
          <w:szCs w:val="28"/>
        </w:rPr>
        <w:t xml:space="preserve">К основным нарушениям требований промышленной безопасности на предприятиях, эксплуатирующих объекты хранения и переработки растительного сырья следует отнести недостаточную оснащенность технических устройств средствами взрывопредупреждения (реле контроля скорости, устройства контроля сбегания ленты нории, датчики подпора продукта, тормозные устройства), несоответствие нормативным требованиям </w:t>
      </w:r>
      <w:r w:rsidRPr="00333DDC">
        <w:rPr>
          <w:rFonts w:ascii="Times New Roman" w:hAnsi="Times New Roman"/>
          <w:sz w:val="28"/>
          <w:szCs w:val="28"/>
        </w:rPr>
        <w:lastRenderedPageBreak/>
        <w:t xml:space="preserve">площади легкосбрасываемых конструкций, несоответствие аспирационных сетей требованиям промышленной безопасности. </w:t>
      </w:r>
    </w:p>
    <w:p w:rsidR="00734B7F" w:rsidRPr="00333DDC" w:rsidRDefault="00F11124" w:rsidP="00A82EE7">
      <w:pPr>
        <w:spacing w:after="0" w:line="360" w:lineRule="auto"/>
        <w:ind w:firstLine="567"/>
        <w:jc w:val="both"/>
        <w:rPr>
          <w:rFonts w:ascii="Times New Roman" w:hAnsi="Times New Roman"/>
          <w:sz w:val="28"/>
          <w:szCs w:val="28"/>
        </w:rPr>
      </w:pPr>
      <w:r w:rsidRPr="00333DDC">
        <w:rPr>
          <w:rFonts w:ascii="Times New Roman" w:hAnsi="Times New Roman"/>
          <w:sz w:val="28"/>
          <w:szCs w:val="28"/>
        </w:rPr>
        <w:t>Основной причиной является недостаточное финансирование мероприятий, направленных на повышение уровня  промышленной безопасности. Постоянные изменения структуры предприятий, отсутствие перспективных планов развития  сдерживает финансирование на  техническое развитие предприятий.</w:t>
      </w:r>
    </w:p>
    <w:p w:rsidR="00734B7F" w:rsidRPr="00333DDC" w:rsidRDefault="00F11124" w:rsidP="00A82EE7">
      <w:pPr>
        <w:tabs>
          <w:tab w:val="left" w:pos="720"/>
          <w:tab w:val="left" w:pos="1260"/>
        </w:tabs>
        <w:spacing w:after="0" w:line="360" w:lineRule="auto"/>
        <w:ind w:firstLine="709"/>
        <w:jc w:val="both"/>
        <w:rPr>
          <w:rFonts w:ascii="Times New Roman" w:hAnsi="Times New Roman"/>
          <w:sz w:val="28"/>
          <w:szCs w:val="28"/>
        </w:rPr>
      </w:pPr>
      <w:r w:rsidRPr="00333DDC">
        <w:rPr>
          <w:rFonts w:ascii="Times New Roman" w:hAnsi="Times New Roman"/>
          <w:sz w:val="28"/>
          <w:szCs w:val="28"/>
        </w:rPr>
        <w:t>На подконтрольных Управлению объектах хранения и переработки растительного сырья имеется противопожарное оборудование (внутренний противопожарный водопровод, пожарные краны в комплекте с рукавами и стволами). Для пожаротушения рабочего здания элеватора, подачи на его крышу и крышу примыкающего силосного корпуса пожарной струи в лестничных клетках установлены пожарные сухотрубы с соединительными головками, расположенными снизу сухотруба с наружной стороны здания выше уровня планировки и сверху на крыше, а также с пожарными кранами на всех этажах лестничной клетки. При этом сухотрубы, как правило, присоединены к наружной противопожарно-хозяйственной водопроводной сети предприятия.</w:t>
      </w:r>
    </w:p>
    <w:p w:rsidR="00734B7F" w:rsidRPr="00333DDC" w:rsidRDefault="00F11124" w:rsidP="00A82EE7">
      <w:pPr>
        <w:tabs>
          <w:tab w:val="left" w:pos="720"/>
          <w:tab w:val="left" w:pos="1260"/>
        </w:tabs>
        <w:spacing w:after="0" w:line="360" w:lineRule="auto"/>
        <w:ind w:firstLine="709"/>
        <w:jc w:val="both"/>
        <w:rPr>
          <w:rFonts w:ascii="Times New Roman" w:hAnsi="Times New Roman"/>
          <w:sz w:val="28"/>
          <w:szCs w:val="28"/>
        </w:rPr>
      </w:pPr>
      <w:r w:rsidRPr="00333DDC">
        <w:rPr>
          <w:rFonts w:ascii="Times New Roman" w:hAnsi="Times New Roman"/>
          <w:sz w:val="28"/>
          <w:szCs w:val="28"/>
        </w:rPr>
        <w:t>Территория предприятий имеет надлежащую планировку, обеспечивающую отвод атмосферных осадков от зданий и сооружений к водостокам, дороги для транспорта, пожарные проезды, противопожарный и хозяйственный водопровод. На территории предприятий имеются указатели проездов и проходов, а также специальные надписи и знаки скорости и направления движения автотранспорта, места стоянки машин. При въезде на территорию предприятий  вывешены схема движения автотранспорта.</w:t>
      </w:r>
    </w:p>
    <w:p w:rsidR="00734B7F" w:rsidRPr="00333DDC" w:rsidRDefault="00F11124" w:rsidP="00A82EE7">
      <w:pPr>
        <w:tabs>
          <w:tab w:val="left" w:pos="720"/>
          <w:tab w:val="left" w:pos="1260"/>
        </w:tabs>
        <w:spacing w:after="0" w:line="360" w:lineRule="auto"/>
        <w:ind w:firstLine="709"/>
        <w:jc w:val="both"/>
        <w:rPr>
          <w:rFonts w:ascii="Times New Roman" w:hAnsi="Times New Roman"/>
          <w:sz w:val="28"/>
          <w:szCs w:val="28"/>
        </w:rPr>
      </w:pPr>
      <w:r w:rsidRPr="00333DDC">
        <w:rPr>
          <w:rFonts w:ascii="Times New Roman" w:hAnsi="Times New Roman"/>
          <w:sz w:val="28"/>
          <w:szCs w:val="28"/>
        </w:rPr>
        <w:tab/>
        <w:t xml:space="preserve">Автоматизация технологических процессов включает в себя дистанционное автоматизированное управление (ДАУ) электроприводами оборудования, контроль за работой оборудования, автоблокировку, производственную и аварийную сигнализацию. </w:t>
      </w:r>
    </w:p>
    <w:p w:rsidR="00734B7F" w:rsidRDefault="00734B7F">
      <w:pPr>
        <w:spacing w:after="0" w:line="240" w:lineRule="auto"/>
        <w:ind w:firstLine="540"/>
        <w:jc w:val="both"/>
        <w:rPr>
          <w:rFonts w:ascii="Times New Roman" w:hAnsi="Times New Roman"/>
          <w:color w:val="FF0000"/>
          <w:sz w:val="24"/>
        </w:rPr>
      </w:pPr>
    </w:p>
    <w:p w:rsidR="00333DDC" w:rsidRDefault="00333DDC">
      <w:pPr>
        <w:spacing w:after="0" w:line="240" w:lineRule="auto"/>
        <w:ind w:firstLine="540"/>
        <w:jc w:val="both"/>
        <w:rPr>
          <w:rFonts w:ascii="Times New Roman" w:hAnsi="Times New Roman"/>
          <w:color w:val="FF0000"/>
          <w:sz w:val="24"/>
        </w:rPr>
      </w:pPr>
    </w:p>
    <w:p w:rsidR="00734B7F" w:rsidRPr="00333DDC" w:rsidRDefault="00451E0E" w:rsidP="003C6258">
      <w:pPr>
        <w:pStyle w:val="10"/>
      </w:pPr>
      <w:bookmarkStart w:id="12" w:name="_Toc488322294"/>
      <w:r>
        <w:lastRenderedPageBreak/>
        <w:t>13</w:t>
      </w:r>
      <w:r w:rsidR="00F11124" w:rsidRPr="00333DDC">
        <w:t xml:space="preserve">. Объекты тепло- и электроэнергетики, другие опасные производственные объекты, на которых используется оборудование, работающее под давлением более 0,07 МПа или при температуре нагрева воды более </w:t>
      </w:r>
      <w:smartTag w:uri="urn:schemas-microsoft-com:office:smarttags" w:element="metricconverter">
        <w:smartTagPr>
          <w:attr w:name="ProductID" w:val="115 ﾰC"/>
        </w:smartTagPr>
        <w:r w:rsidR="00F11124" w:rsidRPr="00333DDC">
          <w:t>115 °C</w:t>
        </w:r>
      </w:smartTag>
      <w:bookmarkEnd w:id="12"/>
    </w:p>
    <w:p w:rsidR="00734B7F" w:rsidRDefault="00734B7F">
      <w:pPr>
        <w:spacing w:after="0" w:line="240" w:lineRule="auto"/>
        <w:ind w:firstLine="540"/>
        <w:jc w:val="both"/>
        <w:rPr>
          <w:rFonts w:ascii="Times New Roman" w:hAnsi="Times New Roman"/>
          <w:b/>
          <w:color w:val="FF0000"/>
          <w:sz w:val="24"/>
        </w:rPr>
      </w:pPr>
    </w:p>
    <w:p w:rsidR="00E6124B" w:rsidRDefault="00413388" w:rsidP="00413388">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Под надзором находятся </w:t>
      </w:r>
      <w:r w:rsidR="001715C5">
        <w:rPr>
          <w:rFonts w:ascii="Times New Roman" w:hAnsi="Times New Roman"/>
          <w:sz w:val="28"/>
          <w:szCs w:val="28"/>
        </w:rPr>
        <w:t>1196</w:t>
      </w:r>
      <w:r>
        <w:rPr>
          <w:rFonts w:ascii="Times New Roman" w:hAnsi="Times New Roman"/>
          <w:sz w:val="28"/>
          <w:szCs w:val="28"/>
        </w:rPr>
        <w:t xml:space="preserve"> организаци</w:t>
      </w:r>
      <w:r w:rsidR="001715C5">
        <w:rPr>
          <w:rFonts w:ascii="Times New Roman" w:hAnsi="Times New Roman"/>
          <w:sz w:val="28"/>
          <w:szCs w:val="28"/>
        </w:rPr>
        <w:t>й</w:t>
      </w:r>
      <w:r>
        <w:rPr>
          <w:rFonts w:ascii="Times New Roman" w:hAnsi="Times New Roman"/>
          <w:sz w:val="28"/>
          <w:szCs w:val="28"/>
        </w:rPr>
        <w:t>, эксплуатирующ</w:t>
      </w:r>
      <w:r w:rsidR="00E6124B">
        <w:rPr>
          <w:rFonts w:ascii="Times New Roman" w:hAnsi="Times New Roman"/>
          <w:sz w:val="28"/>
          <w:szCs w:val="28"/>
        </w:rPr>
        <w:t>ая</w:t>
      </w:r>
      <w:r>
        <w:rPr>
          <w:rFonts w:ascii="Times New Roman" w:hAnsi="Times New Roman"/>
          <w:sz w:val="28"/>
          <w:szCs w:val="28"/>
        </w:rPr>
        <w:t xml:space="preserve"> опасные производственные объекты</w:t>
      </w:r>
      <w:r w:rsidR="00E6124B">
        <w:rPr>
          <w:rFonts w:ascii="Times New Roman" w:hAnsi="Times New Roman"/>
          <w:sz w:val="28"/>
          <w:szCs w:val="28"/>
        </w:rPr>
        <w:t>.</w:t>
      </w:r>
    </w:p>
    <w:p w:rsidR="00D92D23" w:rsidRDefault="00D92D23" w:rsidP="00A82EE7">
      <w:pPr>
        <w:spacing w:after="0" w:line="360" w:lineRule="auto"/>
        <w:ind w:firstLine="540"/>
        <w:jc w:val="both"/>
        <w:rPr>
          <w:rFonts w:ascii="Times New Roman" w:hAnsi="Times New Roman"/>
          <w:sz w:val="28"/>
          <w:szCs w:val="28"/>
        </w:rPr>
      </w:pPr>
      <w:r w:rsidRPr="00D61ECC">
        <w:rPr>
          <w:rFonts w:ascii="Times New Roman" w:hAnsi="Times New Roman"/>
          <w:sz w:val="28"/>
          <w:szCs w:val="28"/>
        </w:rPr>
        <w:t xml:space="preserve">За </w:t>
      </w:r>
      <w:r w:rsidR="00E6124B">
        <w:rPr>
          <w:rFonts w:ascii="Times New Roman" w:hAnsi="Times New Roman"/>
          <w:sz w:val="28"/>
          <w:szCs w:val="28"/>
        </w:rPr>
        <w:t>отчетный период</w:t>
      </w:r>
      <w:r w:rsidRPr="00D61ECC">
        <w:rPr>
          <w:rFonts w:ascii="Times New Roman" w:hAnsi="Times New Roman"/>
          <w:sz w:val="28"/>
          <w:szCs w:val="28"/>
        </w:rPr>
        <w:t xml:space="preserve"> проведено </w:t>
      </w:r>
      <w:r w:rsidR="00CA3A6A">
        <w:rPr>
          <w:rFonts w:ascii="Times New Roman" w:hAnsi="Times New Roman"/>
          <w:sz w:val="28"/>
          <w:szCs w:val="28"/>
        </w:rPr>
        <w:t>188</w:t>
      </w:r>
      <w:r w:rsidRPr="00D61ECC">
        <w:rPr>
          <w:rFonts w:ascii="Times New Roman" w:hAnsi="Times New Roman"/>
          <w:sz w:val="28"/>
          <w:szCs w:val="28"/>
        </w:rPr>
        <w:t xml:space="preserve"> обследовани</w:t>
      </w:r>
      <w:r w:rsidR="00CA3A6A">
        <w:rPr>
          <w:rFonts w:ascii="Times New Roman" w:hAnsi="Times New Roman"/>
          <w:sz w:val="28"/>
          <w:szCs w:val="28"/>
        </w:rPr>
        <w:t>й</w:t>
      </w:r>
      <w:r w:rsidRPr="00D61ECC">
        <w:rPr>
          <w:rFonts w:ascii="Times New Roman" w:hAnsi="Times New Roman"/>
          <w:sz w:val="28"/>
          <w:szCs w:val="28"/>
        </w:rPr>
        <w:t xml:space="preserve"> подконтрольных объектов (из них </w:t>
      </w:r>
      <w:r w:rsidR="00CA3A6A">
        <w:rPr>
          <w:rFonts w:ascii="Times New Roman" w:hAnsi="Times New Roman"/>
          <w:sz w:val="28"/>
          <w:szCs w:val="28"/>
        </w:rPr>
        <w:t>48</w:t>
      </w:r>
      <w:r w:rsidRPr="00D61ECC">
        <w:rPr>
          <w:rFonts w:ascii="Times New Roman" w:hAnsi="Times New Roman"/>
          <w:sz w:val="28"/>
          <w:szCs w:val="28"/>
        </w:rPr>
        <w:t xml:space="preserve"> планов</w:t>
      </w:r>
      <w:r w:rsidR="00662EC8">
        <w:rPr>
          <w:rFonts w:ascii="Times New Roman" w:hAnsi="Times New Roman"/>
          <w:sz w:val="28"/>
          <w:szCs w:val="28"/>
        </w:rPr>
        <w:t>ых</w:t>
      </w:r>
      <w:r w:rsidRPr="00D61ECC">
        <w:rPr>
          <w:rFonts w:ascii="Times New Roman" w:hAnsi="Times New Roman"/>
          <w:sz w:val="28"/>
          <w:szCs w:val="28"/>
        </w:rPr>
        <w:t xml:space="preserve">, </w:t>
      </w:r>
      <w:r w:rsidR="00CA3A6A">
        <w:rPr>
          <w:rFonts w:ascii="Times New Roman" w:hAnsi="Times New Roman"/>
          <w:sz w:val="28"/>
          <w:szCs w:val="28"/>
        </w:rPr>
        <w:t>140</w:t>
      </w:r>
      <w:r>
        <w:rPr>
          <w:rFonts w:ascii="Times New Roman" w:hAnsi="Times New Roman"/>
          <w:sz w:val="28"/>
          <w:szCs w:val="28"/>
        </w:rPr>
        <w:t xml:space="preserve"> внеплановых</w:t>
      </w:r>
      <w:r w:rsidRPr="00D61ECC">
        <w:rPr>
          <w:rFonts w:ascii="Times New Roman" w:hAnsi="Times New Roman"/>
          <w:sz w:val="28"/>
          <w:szCs w:val="28"/>
        </w:rPr>
        <w:t xml:space="preserve">), при этом выявлено </w:t>
      </w:r>
      <w:r w:rsidR="00CA3A6A">
        <w:rPr>
          <w:rFonts w:ascii="Times New Roman" w:hAnsi="Times New Roman"/>
          <w:sz w:val="28"/>
          <w:szCs w:val="28"/>
        </w:rPr>
        <w:t>594</w:t>
      </w:r>
      <w:r w:rsidRPr="00D61ECC">
        <w:rPr>
          <w:rFonts w:ascii="Times New Roman" w:hAnsi="Times New Roman"/>
          <w:sz w:val="28"/>
          <w:szCs w:val="28"/>
        </w:rPr>
        <w:t xml:space="preserve"> нарушени</w:t>
      </w:r>
      <w:r w:rsidR="00662EC8">
        <w:rPr>
          <w:rFonts w:ascii="Times New Roman" w:hAnsi="Times New Roman"/>
          <w:sz w:val="28"/>
          <w:szCs w:val="28"/>
        </w:rPr>
        <w:t>е</w:t>
      </w:r>
      <w:r>
        <w:rPr>
          <w:rFonts w:ascii="Times New Roman" w:hAnsi="Times New Roman"/>
          <w:sz w:val="28"/>
          <w:szCs w:val="28"/>
        </w:rPr>
        <w:t xml:space="preserve"> </w:t>
      </w:r>
      <w:r w:rsidRPr="00D61ECC">
        <w:rPr>
          <w:rFonts w:ascii="Times New Roman" w:hAnsi="Times New Roman"/>
          <w:sz w:val="28"/>
          <w:szCs w:val="28"/>
        </w:rPr>
        <w:t xml:space="preserve">правил и норм безопасности, наложен </w:t>
      </w:r>
      <w:r w:rsidR="00CA3A6A">
        <w:rPr>
          <w:rFonts w:ascii="Times New Roman" w:hAnsi="Times New Roman"/>
          <w:sz w:val="28"/>
          <w:szCs w:val="28"/>
        </w:rPr>
        <w:t>24</w:t>
      </w:r>
      <w:r w:rsidRPr="00D61ECC">
        <w:rPr>
          <w:rFonts w:ascii="Times New Roman" w:hAnsi="Times New Roman"/>
          <w:sz w:val="28"/>
          <w:szCs w:val="28"/>
        </w:rPr>
        <w:t xml:space="preserve"> штраф</w:t>
      </w:r>
      <w:r w:rsidR="00662EC8">
        <w:rPr>
          <w:rFonts w:ascii="Times New Roman" w:hAnsi="Times New Roman"/>
          <w:sz w:val="28"/>
          <w:szCs w:val="28"/>
        </w:rPr>
        <w:t>ов</w:t>
      </w:r>
      <w:r w:rsidRPr="00D61ECC">
        <w:rPr>
          <w:rFonts w:ascii="Times New Roman" w:hAnsi="Times New Roman"/>
          <w:sz w:val="28"/>
          <w:szCs w:val="28"/>
        </w:rPr>
        <w:t xml:space="preserve">, на общую сумму </w:t>
      </w:r>
      <w:r w:rsidR="00CA3A6A">
        <w:rPr>
          <w:rFonts w:ascii="Times New Roman" w:hAnsi="Times New Roman"/>
          <w:sz w:val="28"/>
          <w:szCs w:val="28"/>
        </w:rPr>
        <w:t>740</w:t>
      </w:r>
      <w:r>
        <w:rPr>
          <w:rFonts w:ascii="Times New Roman" w:hAnsi="Times New Roman"/>
          <w:sz w:val="28"/>
          <w:szCs w:val="28"/>
        </w:rPr>
        <w:t xml:space="preserve"> тысяч рублей</w:t>
      </w:r>
      <w:r w:rsidRPr="00D61ECC">
        <w:rPr>
          <w:rFonts w:ascii="Times New Roman" w:hAnsi="Times New Roman"/>
          <w:sz w:val="28"/>
          <w:szCs w:val="28"/>
        </w:rPr>
        <w:t xml:space="preserve">. Общая сумма уплаченных (взысканных) административных штрафов на отчетную дату составляет </w:t>
      </w:r>
      <w:r w:rsidR="00CA3A6A">
        <w:rPr>
          <w:rFonts w:ascii="Times New Roman" w:hAnsi="Times New Roman"/>
          <w:sz w:val="28"/>
          <w:szCs w:val="28"/>
        </w:rPr>
        <w:t>745</w:t>
      </w:r>
      <w:r w:rsidRPr="00D61ECC">
        <w:rPr>
          <w:rFonts w:ascii="Times New Roman" w:hAnsi="Times New Roman"/>
          <w:sz w:val="28"/>
          <w:szCs w:val="28"/>
        </w:rPr>
        <w:t xml:space="preserve"> тысяч рублей.</w:t>
      </w:r>
    </w:p>
    <w:p w:rsidR="001B5A9E" w:rsidRPr="001B5A9E" w:rsidRDefault="001B5A9E" w:rsidP="001B5A9E">
      <w:pPr>
        <w:spacing w:after="0" w:line="360" w:lineRule="auto"/>
        <w:ind w:firstLine="540"/>
        <w:jc w:val="both"/>
        <w:rPr>
          <w:rFonts w:ascii="Times New Roman" w:hAnsi="Times New Roman"/>
          <w:sz w:val="28"/>
          <w:szCs w:val="28"/>
        </w:rPr>
      </w:pPr>
      <w:r w:rsidRPr="001B5A9E">
        <w:rPr>
          <w:rFonts w:ascii="Times New Roman" w:hAnsi="Times New Roman"/>
          <w:sz w:val="28"/>
          <w:szCs w:val="28"/>
        </w:rPr>
        <w:t>Типовыми нарушениями является:</w:t>
      </w:r>
    </w:p>
    <w:p w:rsidR="001B5A9E" w:rsidRPr="001B5A9E" w:rsidRDefault="001B5A9E" w:rsidP="001B5A9E">
      <w:pPr>
        <w:spacing w:after="0" w:line="360" w:lineRule="auto"/>
        <w:ind w:firstLine="540"/>
        <w:jc w:val="both"/>
        <w:rPr>
          <w:rFonts w:ascii="Times New Roman" w:hAnsi="Times New Roman"/>
          <w:sz w:val="28"/>
          <w:szCs w:val="28"/>
        </w:rPr>
      </w:pPr>
      <w:r w:rsidRPr="001B5A9E">
        <w:rPr>
          <w:rFonts w:ascii="Times New Roman" w:hAnsi="Times New Roman"/>
          <w:sz w:val="28"/>
          <w:szCs w:val="28"/>
        </w:rPr>
        <w:t>1.</w:t>
      </w:r>
      <w:r w:rsidRPr="001B5A9E">
        <w:rPr>
          <w:rFonts w:ascii="Times New Roman" w:hAnsi="Times New Roman"/>
          <w:sz w:val="28"/>
          <w:szCs w:val="28"/>
        </w:rPr>
        <w:tab/>
        <w:t>Не проведение целевых проверок при осуществлении производственного контроля, нарушения в оформлении технической документации при проведении ремонтов технических устройств, нарушения в ведении эксплуатационной документации, несвоевременное проведение технического освидетельствование технических устройств.</w:t>
      </w:r>
    </w:p>
    <w:p w:rsidR="001B5A9E" w:rsidRPr="001B5A9E" w:rsidRDefault="001B5A9E" w:rsidP="001B5A9E">
      <w:pPr>
        <w:spacing w:after="0" w:line="360" w:lineRule="auto"/>
        <w:ind w:firstLine="540"/>
        <w:jc w:val="both"/>
        <w:rPr>
          <w:rFonts w:ascii="Times New Roman" w:hAnsi="Times New Roman"/>
          <w:sz w:val="28"/>
          <w:szCs w:val="28"/>
        </w:rPr>
      </w:pPr>
      <w:r w:rsidRPr="001B5A9E">
        <w:rPr>
          <w:rFonts w:ascii="Times New Roman" w:hAnsi="Times New Roman"/>
          <w:sz w:val="28"/>
          <w:szCs w:val="28"/>
        </w:rPr>
        <w:t>2.</w:t>
      </w:r>
      <w:r w:rsidRPr="001B5A9E">
        <w:rPr>
          <w:rFonts w:ascii="Times New Roman" w:hAnsi="Times New Roman"/>
          <w:sz w:val="28"/>
          <w:szCs w:val="28"/>
        </w:rPr>
        <w:tab/>
        <w:t>Не осуществляется проверка исправности действия, ремонт, проверка настройки срабатывания предохранительных устройств сосудов, не осуществляется их осмотр.</w:t>
      </w:r>
    </w:p>
    <w:p w:rsidR="001B5A9E" w:rsidRPr="001B5A9E" w:rsidRDefault="001B5A9E" w:rsidP="001B5A9E">
      <w:pPr>
        <w:spacing w:after="0" w:line="360" w:lineRule="auto"/>
        <w:ind w:firstLine="540"/>
        <w:jc w:val="both"/>
        <w:rPr>
          <w:rFonts w:ascii="Times New Roman" w:hAnsi="Times New Roman"/>
          <w:sz w:val="28"/>
          <w:szCs w:val="28"/>
        </w:rPr>
      </w:pPr>
      <w:r w:rsidRPr="001B5A9E">
        <w:rPr>
          <w:rFonts w:ascii="Times New Roman" w:hAnsi="Times New Roman"/>
          <w:sz w:val="28"/>
          <w:szCs w:val="28"/>
        </w:rPr>
        <w:t>3.</w:t>
      </w:r>
      <w:r w:rsidRPr="001B5A9E">
        <w:rPr>
          <w:rFonts w:ascii="Times New Roman" w:hAnsi="Times New Roman"/>
          <w:sz w:val="28"/>
          <w:szCs w:val="28"/>
        </w:rPr>
        <w:tab/>
        <w:t xml:space="preserve">Характерными (основными) нарушениями выявляемыми при работе постановке на учет технических устройств являются отсутствие в паспортах технических устройств документов подтверждающих их соответствия обязательным требованиям статьи 7 Федерального закона от 21 июля 1997 года N 116-ФЗ "О промышленной безопасности опасных производственных объектов" с изменениями; </w:t>
      </w:r>
    </w:p>
    <w:p w:rsidR="001B5A9E" w:rsidRPr="00D61ECC" w:rsidRDefault="001B5A9E" w:rsidP="001B5A9E">
      <w:pPr>
        <w:spacing w:after="0" w:line="360" w:lineRule="auto"/>
        <w:ind w:firstLine="540"/>
        <w:jc w:val="both"/>
        <w:rPr>
          <w:rFonts w:ascii="Times New Roman" w:hAnsi="Times New Roman"/>
          <w:sz w:val="28"/>
          <w:szCs w:val="28"/>
        </w:rPr>
      </w:pPr>
      <w:r w:rsidRPr="001B5A9E">
        <w:rPr>
          <w:rFonts w:ascii="Times New Roman" w:hAnsi="Times New Roman"/>
          <w:sz w:val="28"/>
          <w:szCs w:val="28"/>
        </w:rPr>
        <w:t>4.</w:t>
      </w:r>
      <w:r w:rsidRPr="001B5A9E">
        <w:rPr>
          <w:rFonts w:ascii="Times New Roman" w:hAnsi="Times New Roman"/>
          <w:sz w:val="28"/>
          <w:szCs w:val="28"/>
        </w:rPr>
        <w:tab/>
        <w:t xml:space="preserve">При подготовке сертификатов (деклараций) соответствия не рассматриваются действие иных  технических регламентов </w:t>
      </w:r>
      <w:r w:rsidRPr="001B5A9E">
        <w:rPr>
          <w:rFonts w:ascii="Times New Roman" w:hAnsi="Times New Roman"/>
          <w:sz w:val="28"/>
          <w:szCs w:val="28"/>
        </w:rPr>
        <w:lastRenderedPageBreak/>
        <w:t>распространяющихся на  составные части (например, арматура) оборудования.</w:t>
      </w:r>
    </w:p>
    <w:p w:rsidR="00734B7F" w:rsidRPr="0059780E" w:rsidRDefault="00F11124" w:rsidP="00E6124B">
      <w:pPr>
        <w:spacing w:after="0" w:line="360" w:lineRule="auto"/>
        <w:ind w:firstLine="540"/>
        <w:jc w:val="both"/>
        <w:rPr>
          <w:rFonts w:ascii="Times New Roman" w:hAnsi="Times New Roman"/>
          <w:sz w:val="28"/>
          <w:szCs w:val="28"/>
        </w:rPr>
      </w:pPr>
      <w:r w:rsidRPr="0059780E">
        <w:rPr>
          <w:rFonts w:ascii="Times New Roman" w:hAnsi="Times New Roman"/>
          <w:sz w:val="28"/>
          <w:szCs w:val="28"/>
        </w:rPr>
        <w:t xml:space="preserve">За </w:t>
      </w:r>
      <w:r w:rsidR="00E6124B">
        <w:rPr>
          <w:rFonts w:ascii="Times New Roman" w:hAnsi="Times New Roman"/>
          <w:sz w:val="28"/>
          <w:szCs w:val="28"/>
        </w:rPr>
        <w:t>отчетный период</w:t>
      </w:r>
      <w:r w:rsidRPr="0059780E">
        <w:rPr>
          <w:rFonts w:ascii="Times New Roman" w:hAnsi="Times New Roman"/>
          <w:sz w:val="28"/>
          <w:szCs w:val="28"/>
        </w:rPr>
        <w:t xml:space="preserve"> на оборудовании, работающем под избыточным давлением, аварий и несчастных случаев со смертельным исходом не допущено.</w:t>
      </w:r>
    </w:p>
    <w:p w:rsidR="00734B7F" w:rsidRPr="00D92D23" w:rsidRDefault="00F11124" w:rsidP="00E6124B">
      <w:pPr>
        <w:spacing w:after="0" w:line="360" w:lineRule="auto"/>
        <w:ind w:firstLine="540"/>
        <w:jc w:val="both"/>
        <w:rPr>
          <w:rFonts w:ascii="Times New Roman" w:hAnsi="Times New Roman"/>
          <w:sz w:val="28"/>
          <w:szCs w:val="28"/>
        </w:rPr>
      </w:pPr>
      <w:r w:rsidRPr="00D92D23">
        <w:rPr>
          <w:rFonts w:ascii="Times New Roman" w:hAnsi="Times New Roman"/>
          <w:sz w:val="28"/>
          <w:szCs w:val="28"/>
        </w:rPr>
        <w:t>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инспекторами контролируется наличие в организациях «Положений о производственном контроле».</w:t>
      </w:r>
    </w:p>
    <w:p w:rsidR="00734B7F" w:rsidRPr="00D92D23" w:rsidRDefault="00F11124" w:rsidP="00E6124B">
      <w:pPr>
        <w:spacing w:after="0" w:line="360" w:lineRule="auto"/>
        <w:ind w:firstLine="540"/>
        <w:jc w:val="both"/>
        <w:rPr>
          <w:rFonts w:ascii="Times New Roman" w:hAnsi="Times New Roman"/>
          <w:sz w:val="28"/>
          <w:szCs w:val="28"/>
        </w:rPr>
      </w:pPr>
      <w:r w:rsidRPr="00D92D23">
        <w:rPr>
          <w:rFonts w:ascii="Times New Roman" w:hAnsi="Times New Roman"/>
          <w:sz w:val="28"/>
          <w:szCs w:val="28"/>
        </w:rPr>
        <w:t xml:space="preserve">Из-за быстрых темпов старения технических устройств под постоянным контролем держатся вопросы экспертизы промышленной безопасности опасных производственных объектов. На оборудовании, работающем под давлением, экспертизу проводят только организации, имеющие лицензию Ростехнадзора России на данный вид деятельности и аккредитованные в Системе экспертизы промышленной безопасности. </w:t>
      </w:r>
    </w:p>
    <w:p w:rsidR="00734B7F" w:rsidRPr="00D92D23" w:rsidRDefault="00F11124" w:rsidP="00E6124B">
      <w:pPr>
        <w:spacing w:after="0" w:line="360" w:lineRule="auto"/>
        <w:ind w:firstLine="540"/>
        <w:jc w:val="both"/>
        <w:rPr>
          <w:rFonts w:ascii="Times New Roman" w:hAnsi="Times New Roman"/>
          <w:sz w:val="28"/>
          <w:szCs w:val="28"/>
        </w:rPr>
      </w:pPr>
      <w:r w:rsidRPr="00D92D23">
        <w:rPr>
          <w:rFonts w:ascii="Times New Roman" w:hAnsi="Times New Roman"/>
          <w:sz w:val="28"/>
          <w:szCs w:val="28"/>
        </w:rPr>
        <w:t xml:space="preserve">Инспекторским составом осуществляется постоянный контроль соблюдения предприятиями сроков проведения экспертизы промышленной безопасности оборудования, отработавшего нормативный срок службы. Оборудование, не прошедшее в установленные сроки экспертизу, выведено из эксплуатации. </w:t>
      </w:r>
    </w:p>
    <w:p w:rsidR="00734B7F" w:rsidRPr="000E2B5A" w:rsidRDefault="00F11124" w:rsidP="00E6124B">
      <w:pPr>
        <w:spacing w:after="0" w:line="360" w:lineRule="auto"/>
        <w:ind w:firstLine="540"/>
        <w:jc w:val="both"/>
        <w:rPr>
          <w:rFonts w:ascii="Times New Roman" w:hAnsi="Times New Roman"/>
          <w:sz w:val="28"/>
          <w:szCs w:val="28"/>
        </w:rPr>
      </w:pPr>
      <w:r w:rsidRPr="000E2B5A">
        <w:rPr>
          <w:rFonts w:ascii="Times New Roman" w:hAnsi="Times New Roman"/>
          <w:sz w:val="28"/>
          <w:szCs w:val="28"/>
        </w:rPr>
        <w:t xml:space="preserve">Страхование гражданской ответственности владельцев опасных  объектов за причинение вреда в результате аварии на опасном объекте осуществляется страховыми компаниями в соответствии с требованиями Федерального закона от 21.07.1997 № 116-ФЗ «О промышленной безопасности опасных производственных объектов» (с изменениями),  Федерального закона от 27.07.2011 № 225-ФЗ «Об обязательном страховании гражданской ответственности владельца опасного объекта за причинение вреда в результате аварии на опасном объекте». Инспекторским составом Управления осуществляется систематический контроль за наличием у </w:t>
      </w:r>
      <w:r w:rsidRPr="000E2B5A">
        <w:rPr>
          <w:rFonts w:ascii="Times New Roman" w:hAnsi="Times New Roman"/>
          <w:sz w:val="28"/>
          <w:szCs w:val="28"/>
        </w:rPr>
        <w:lastRenderedPageBreak/>
        <w:t>организаций, эксплуатирующих опасные производственные объекты, договоров страхования гражданской ответственности и сроками действия полисов страхования.</w:t>
      </w:r>
    </w:p>
    <w:p w:rsidR="00734B7F" w:rsidRPr="000E2B5A" w:rsidRDefault="00F11124" w:rsidP="00E6124B">
      <w:pPr>
        <w:spacing w:after="0" w:line="360" w:lineRule="auto"/>
        <w:ind w:firstLine="540"/>
        <w:jc w:val="both"/>
        <w:rPr>
          <w:rFonts w:ascii="Times New Roman" w:hAnsi="Times New Roman"/>
          <w:sz w:val="28"/>
          <w:szCs w:val="28"/>
        </w:rPr>
      </w:pPr>
      <w:r w:rsidRPr="000E2B5A">
        <w:rPr>
          <w:rFonts w:ascii="Times New Roman" w:hAnsi="Times New Roman"/>
          <w:sz w:val="28"/>
          <w:szCs w:val="28"/>
        </w:rPr>
        <w:t xml:space="preserve">В качестве основной проблемы, связанной с обеспечением безопасности и противоаварийной устойчивости поднадзорных предприятий следует отметить увеличение количества оборудования, отработавшего нормативный срок службы. </w:t>
      </w:r>
    </w:p>
    <w:p w:rsidR="00734B7F" w:rsidRPr="000E2B5A" w:rsidRDefault="00F11124" w:rsidP="00E6124B">
      <w:pPr>
        <w:spacing w:after="0" w:line="360" w:lineRule="auto"/>
        <w:ind w:firstLine="540"/>
        <w:jc w:val="both"/>
        <w:rPr>
          <w:rFonts w:ascii="Times New Roman" w:hAnsi="Times New Roman"/>
          <w:sz w:val="28"/>
          <w:szCs w:val="28"/>
        </w:rPr>
      </w:pPr>
      <w:r w:rsidRPr="000E2B5A">
        <w:rPr>
          <w:rFonts w:ascii="Times New Roman" w:hAnsi="Times New Roman"/>
          <w:sz w:val="28"/>
          <w:szCs w:val="28"/>
        </w:rPr>
        <w:t xml:space="preserve">Состояние безопасности и противоаварийной устойчивости поднадзорных предприятий следует характеризовать как удовлетворительное, что подтверждается прохождением осенне-зимнего максимума без аварий и серьёзных технологических нарушений систем теплоснабжения. </w:t>
      </w:r>
    </w:p>
    <w:p w:rsidR="00734B7F" w:rsidRPr="000E2B5A" w:rsidRDefault="00F11124" w:rsidP="00E6124B">
      <w:pPr>
        <w:spacing w:after="0" w:line="360" w:lineRule="auto"/>
        <w:ind w:firstLine="540"/>
        <w:jc w:val="both"/>
        <w:rPr>
          <w:rFonts w:ascii="Times New Roman" w:hAnsi="Times New Roman"/>
          <w:sz w:val="28"/>
          <w:szCs w:val="28"/>
        </w:rPr>
      </w:pPr>
      <w:r w:rsidRPr="000E2B5A">
        <w:rPr>
          <w:rFonts w:ascii="Times New Roman" w:hAnsi="Times New Roman"/>
          <w:sz w:val="28"/>
          <w:szCs w:val="28"/>
        </w:rPr>
        <w:t>В крупных организациях энергетики созданы и функционируют штатные аварийно-спасательные формирования, остальные предприятия имеют договора на оказание практической помощи по локализации и ликвидации аварий.</w:t>
      </w:r>
    </w:p>
    <w:p w:rsidR="00734B7F" w:rsidRPr="000E2B5A" w:rsidRDefault="00F11124" w:rsidP="00E6124B">
      <w:pPr>
        <w:spacing w:after="0" w:line="360" w:lineRule="auto"/>
        <w:ind w:firstLine="540"/>
        <w:jc w:val="both"/>
        <w:rPr>
          <w:rFonts w:ascii="Times New Roman" w:hAnsi="Times New Roman"/>
          <w:sz w:val="28"/>
          <w:szCs w:val="28"/>
        </w:rPr>
      </w:pPr>
      <w:r w:rsidRPr="000E2B5A">
        <w:rPr>
          <w:rFonts w:ascii="Times New Roman" w:hAnsi="Times New Roman"/>
          <w:sz w:val="28"/>
          <w:szCs w:val="28"/>
        </w:rPr>
        <w:t xml:space="preserve">Готовность предприятий к локализации и ликвидации аварийных ситуаций проверяется при проведении проверок знаний ПЛАС, противоаварийных тренировок по графикам. </w:t>
      </w:r>
    </w:p>
    <w:p w:rsidR="00734B7F" w:rsidRPr="000E2B5A" w:rsidRDefault="00F11124" w:rsidP="00E6124B">
      <w:pPr>
        <w:spacing w:after="0" w:line="360" w:lineRule="auto"/>
        <w:ind w:firstLine="567"/>
        <w:jc w:val="both"/>
        <w:rPr>
          <w:rFonts w:ascii="Times New Roman" w:hAnsi="Times New Roman"/>
          <w:sz w:val="28"/>
          <w:szCs w:val="28"/>
        </w:rPr>
      </w:pPr>
      <w:r w:rsidRPr="000E2B5A">
        <w:rPr>
          <w:rFonts w:ascii="Times New Roman" w:hAnsi="Times New Roman"/>
          <w:sz w:val="28"/>
          <w:szCs w:val="28"/>
        </w:rPr>
        <w:t>Контроль за выполнением мероприятий по повышению антитеррористической устойчивости поднадзорных объектов проводится при каждом обследовании предприятий. В целом, все организации целенаправленно работают в этом направлении по утвержденным графикам и планам, срывы сроков выполнения не допускаются.</w:t>
      </w:r>
    </w:p>
    <w:p w:rsidR="00734B7F" w:rsidRPr="000E2B5A" w:rsidRDefault="00F11124" w:rsidP="00E6124B">
      <w:pPr>
        <w:spacing w:after="0" w:line="360" w:lineRule="auto"/>
        <w:ind w:firstLine="567"/>
        <w:jc w:val="both"/>
        <w:rPr>
          <w:rFonts w:ascii="Times New Roman" w:hAnsi="Times New Roman"/>
          <w:sz w:val="28"/>
          <w:szCs w:val="28"/>
        </w:rPr>
      </w:pPr>
      <w:r w:rsidRPr="000E2B5A">
        <w:rPr>
          <w:rFonts w:ascii="Times New Roman" w:hAnsi="Times New Roman"/>
          <w:sz w:val="28"/>
          <w:szCs w:val="28"/>
        </w:rPr>
        <w:t xml:space="preserve">Организационные мероприятия, направленные на повышение антитеррористической устойчивости объектов, выполняются в полном объеме. Все организации разработали Планы по усилению охраны и защиты объектов, с территории опасных производственных объектов выведены сторонние организации, численно и физически усилена охрана, ограничен пропуск на территорию посторонних лиц, усилен досмотр автотранспорта, </w:t>
      </w:r>
      <w:r w:rsidRPr="000E2B5A">
        <w:rPr>
          <w:rFonts w:ascii="Times New Roman" w:hAnsi="Times New Roman"/>
          <w:sz w:val="28"/>
          <w:szCs w:val="28"/>
        </w:rPr>
        <w:lastRenderedPageBreak/>
        <w:t>проводятся учебные тревоги, ночные досмотры, отрабатываются планы взаимодействия с органами МВД и ФСБ  и т.д.</w:t>
      </w:r>
    </w:p>
    <w:p w:rsidR="00734B7F" w:rsidRPr="00554039" w:rsidRDefault="00F11124" w:rsidP="00EA3D93">
      <w:pPr>
        <w:spacing w:after="0" w:line="360" w:lineRule="auto"/>
        <w:ind w:firstLine="567"/>
        <w:jc w:val="both"/>
        <w:rPr>
          <w:rFonts w:ascii="Times New Roman" w:hAnsi="Times New Roman"/>
          <w:sz w:val="28"/>
          <w:szCs w:val="28"/>
        </w:rPr>
      </w:pPr>
      <w:r w:rsidRPr="00554039">
        <w:rPr>
          <w:rFonts w:ascii="Times New Roman" w:hAnsi="Times New Roman"/>
          <w:sz w:val="28"/>
          <w:szCs w:val="28"/>
        </w:rPr>
        <w:t xml:space="preserve">В целях выполнения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 37 (далее по тексту Положение), Управлением созданы территориальные аттестационные комиссии по направлениям деятельности и в том числе по аттестации руководителей и специалистов предприятий и организаций, на которых эксплуатируется оборудование, работающее под давлением.  </w:t>
      </w:r>
    </w:p>
    <w:p w:rsidR="00734B7F" w:rsidRPr="00554039" w:rsidRDefault="00F11124" w:rsidP="00EA3D93">
      <w:pPr>
        <w:spacing w:after="0" w:line="360" w:lineRule="auto"/>
        <w:ind w:firstLine="567"/>
        <w:jc w:val="both"/>
        <w:rPr>
          <w:rFonts w:ascii="Times New Roman" w:hAnsi="Times New Roman"/>
          <w:sz w:val="28"/>
          <w:szCs w:val="28"/>
        </w:rPr>
      </w:pPr>
      <w:r w:rsidRPr="00554039">
        <w:rPr>
          <w:rFonts w:ascii="Times New Roman" w:hAnsi="Times New Roman"/>
          <w:sz w:val="28"/>
          <w:szCs w:val="28"/>
        </w:rPr>
        <w:t xml:space="preserve">Подготовка и аттестация руководителей и специалистов предприятий и организаций проводится в соответствии с требованиями Положения. </w:t>
      </w:r>
    </w:p>
    <w:p w:rsidR="00734B7F" w:rsidRDefault="00734B7F">
      <w:pPr>
        <w:spacing w:after="0" w:line="240" w:lineRule="auto"/>
        <w:rPr>
          <w:rFonts w:ascii="Times New Roman" w:hAnsi="Times New Roman"/>
          <w:b/>
          <w:color w:val="FF0000"/>
          <w:sz w:val="24"/>
        </w:rPr>
      </w:pPr>
    </w:p>
    <w:p w:rsidR="00734B7F" w:rsidRPr="000824FC" w:rsidRDefault="00451E0E" w:rsidP="003C6258">
      <w:pPr>
        <w:pStyle w:val="10"/>
      </w:pPr>
      <w:bookmarkStart w:id="13" w:name="_Toc488322295"/>
      <w:r>
        <w:t>14</w:t>
      </w:r>
      <w:r w:rsidR="00F11124" w:rsidRPr="000824FC">
        <w:t>. Объекты, на которых используются стационарно установленные грузоподъемные сооружения</w:t>
      </w:r>
      <w:bookmarkEnd w:id="13"/>
    </w:p>
    <w:p w:rsidR="00734B7F" w:rsidRDefault="00734B7F">
      <w:pPr>
        <w:spacing w:after="0" w:line="240" w:lineRule="auto"/>
        <w:ind w:firstLine="540"/>
        <w:jc w:val="center"/>
        <w:rPr>
          <w:rFonts w:ascii="Times New Roman" w:hAnsi="Times New Roman"/>
          <w:b/>
          <w:color w:val="FF0000"/>
          <w:sz w:val="24"/>
        </w:rPr>
      </w:pPr>
    </w:p>
    <w:p w:rsidR="00EA3D93" w:rsidRDefault="00413388" w:rsidP="00413388">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Под надзором находятся </w:t>
      </w:r>
      <w:r w:rsidR="00634383" w:rsidRPr="00634383">
        <w:rPr>
          <w:rFonts w:ascii="Times New Roman" w:hAnsi="Times New Roman"/>
          <w:sz w:val="28"/>
          <w:szCs w:val="28"/>
        </w:rPr>
        <w:t xml:space="preserve">3297 </w:t>
      </w:r>
      <w:r>
        <w:rPr>
          <w:rFonts w:ascii="Times New Roman" w:hAnsi="Times New Roman"/>
          <w:sz w:val="28"/>
          <w:szCs w:val="28"/>
        </w:rPr>
        <w:t>организаци</w:t>
      </w:r>
      <w:r w:rsidR="00EA3D93">
        <w:rPr>
          <w:rFonts w:ascii="Times New Roman" w:hAnsi="Times New Roman"/>
          <w:sz w:val="28"/>
          <w:szCs w:val="28"/>
        </w:rPr>
        <w:t>и</w:t>
      </w:r>
      <w:r>
        <w:rPr>
          <w:rFonts w:ascii="Times New Roman" w:hAnsi="Times New Roman"/>
          <w:sz w:val="28"/>
          <w:szCs w:val="28"/>
        </w:rPr>
        <w:t>, эксплуатирующи</w:t>
      </w:r>
      <w:r w:rsidR="00EA3D93">
        <w:rPr>
          <w:rFonts w:ascii="Times New Roman" w:hAnsi="Times New Roman"/>
          <w:sz w:val="28"/>
          <w:szCs w:val="28"/>
        </w:rPr>
        <w:t>е</w:t>
      </w:r>
      <w:r>
        <w:rPr>
          <w:rFonts w:ascii="Times New Roman" w:hAnsi="Times New Roman"/>
          <w:sz w:val="28"/>
          <w:szCs w:val="28"/>
        </w:rPr>
        <w:t xml:space="preserve"> опасные производственные объекты</w:t>
      </w:r>
      <w:r w:rsidR="00EA3D93">
        <w:rPr>
          <w:rFonts w:ascii="Times New Roman" w:hAnsi="Times New Roman"/>
          <w:sz w:val="28"/>
          <w:szCs w:val="28"/>
        </w:rPr>
        <w:t>.</w:t>
      </w:r>
    </w:p>
    <w:p w:rsidR="006A7B05" w:rsidRDefault="006A7B05" w:rsidP="006A7B05">
      <w:pPr>
        <w:spacing w:after="0" w:line="360" w:lineRule="auto"/>
        <w:ind w:firstLine="720"/>
        <w:jc w:val="both"/>
        <w:rPr>
          <w:rFonts w:ascii="Times New Roman" w:hAnsi="Times New Roman"/>
          <w:sz w:val="28"/>
          <w:szCs w:val="28"/>
        </w:rPr>
      </w:pPr>
      <w:r w:rsidRPr="006A7B05">
        <w:rPr>
          <w:rFonts w:ascii="Times New Roman" w:hAnsi="Times New Roman"/>
          <w:sz w:val="28"/>
          <w:szCs w:val="28"/>
        </w:rPr>
        <w:t xml:space="preserve">За отчетный период проведено </w:t>
      </w:r>
      <w:r w:rsidR="00634383">
        <w:rPr>
          <w:rFonts w:ascii="Times New Roman" w:hAnsi="Times New Roman"/>
          <w:sz w:val="28"/>
          <w:szCs w:val="28"/>
        </w:rPr>
        <w:t>305</w:t>
      </w:r>
      <w:r w:rsidRPr="006A7B05">
        <w:rPr>
          <w:rFonts w:ascii="Times New Roman" w:hAnsi="Times New Roman"/>
          <w:sz w:val="28"/>
          <w:szCs w:val="28"/>
        </w:rPr>
        <w:t xml:space="preserve"> обследовани</w:t>
      </w:r>
      <w:r w:rsidR="00634383">
        <w:rPr>
          <w:rFonts w:ascii="Times New Roman" w:hAnsi="Times New Roman"/>
          <w:sz w:val="28"/>
          <w:szCs w:val="28"/>
        </w:rPr>
        <w:t>й</w:t>
      </w:r>
      <w:r w:rsidRPr="006A7B05">
        <w:rPr>
          <w:rFonts w:ascii="Times New Roman" w:hAnsi="Times New Roman"/>
          <w:sz w:val="28"/>
          <w:szCs w:val="28"/>
        </w:rPr>
        <w:t xml:space="preserve"> подконтрольных объектов (из них </w:t>
      </w:r>
      <w:r w:rsidR="00491817">
        <w:rPr>
          <w:rFonts w:ascii="Times New Roman" w:hAnsi="Times New Roman"/>
          <w:sz w:val="28"/>
          <w:szCs w:val="28"/>
        </w:rPr>
        <w:t xml:space="preserve">10 плановых, </w:t>
      </w:r>
      <w:r w:rsidR="00634383">
        <w:rPr>
          <w:rFonts w:ascii="Times New Roman" w:hAnsi="Times New Roman"/>
          <w:sz w:val="28"/>
          <w:szCs w:val="28"/>
        </w:rPr>
        <w:t>295</w:t>
      </w:r>
      <w:r w:rsidRPr="006A7B05">
        <w:rPr>
          <w:rFonts w:ascii="Times New Roman" w:hAnsi="Times New Roman"/>
          <w:sz w:val="28"/>
          <w:szCs w:val="28"/>
        </w:rPr>
        <w:t xml:space="preserve"> внеплановых), при этом выявлено </w:t>
      </w:r>
      <w:r w:rsidR="00634383">
        <w:rPr>
          <w:rFonts w:ascii="Times New Roman" w:hAnsi="Times New Roman"/>
          <w:sz w:val="28"/>
          <w:szCs w:val="28"/>
        </w:rPr>
        <w:t>757</w:t>
      </w:r>
      <w:r w:rsidRPr="006A7B05">
        <w:rPr>
          <w:rFonts w:ascii="Times New Roman" w:hAnsi="Times New Roman"/>
          <w:sz w:val="28"/>
          <w:szCs w:val="28"/>
        </w:rPr>
        <w:t xml:space="preserve"> нарушени</w:t>
      </w:r>
      <w:r>
        <w:rPr>
          <w:rFonts w:ascii="Times New Roman" w:hAnsi="Times New Roman"/>
          <w:sz w:val="28"/>
          <w:szCs w:val="28"/>
        </w:rPr>
        <w:t>я</w:t>
      </w:r>
      <w:r w:rsidRPr="006A7B05">
        <w:rPr>
          <w:rFonts w:ascii="Times New Roman" w:hAnsi="Times New Roman"/>
          <w:sz w:val="28"/>
          <w:szCs w:val="28"/>
        </w:rPr>
        <w:t xml:space="preserve"> правил и норм безопасности, наложен</w:t>
      </w:r>
      <w:r>
        <w:rPr>
          <w:rFonts w:ascii="Times New Roman" w:hAnsi="Times New Roman"/>
          <w:sz w:val="28"/>
          <w:szCs w:val="28"/>
        </w:rPr>
        <w:t>о</w:t>
      </w:r>
      <w:r w:rsidRPr="006A7B05">
        <w:rPr>
          <w:rFonts w:ascii="Times New Roman" w:hAnsi="Times New Roman"/>
          <w:sz w:val="28"/>
          <w:szCs w:val="28"/>
        </w:rPr>
        <w:t xml:space="preserve"> </w:t>
      </w:r>
      <w:r w:rsidR="00634383">
        <w:rPr>
          <w:rFonts w:ascii="Times New Roman" w:hAnsi="Times New Roman"/>
          <w:sz w:val="28"/>
          <w:szCs w:val="28"/>
        </w:rPr>
        <w:t>72</w:t>
      </w:r>
      <w:r w:rsidRPr="006A7B05">
        <w:rPr>
          <w:rFonts w:ascii="Times New Roman" w:hAnsi="Times New Roman"/>
          <w:sz w:val="28"/>
          <w:szCs w:val="28"/>
        </w:rPr>
        <w:t xml:space="preserve"> штраф</w:t>
      </w:r>
      <w:r w:rsidR="00634383">
        <w:rPr>
          <w:rFonts w:ascii="Times New Roman" w:hAnsi="Times New Roman"/>
          <w:sz w:val="28"/>
          <w:szCs w:val="28"/>
        </w:rPr>
        <w:t>а</w:t>
      </w:r>
      <w:r w:rsidRPr="006A7B05">
        <w:rPr>
          <w:rFonts w:ascii="Times New Roman" w:hAnsi="Times New Roman"/>
          <w:sz w:val="28"/>
          <w:szCs w:val="28"/>
        </w:rPr>
        <w:t xml:space="preserve">, на общую сумму </w:t>
      </w:r>
      <w:r w:rsidR="00634383">
        <w:rPr>
          <w:rFonts w:ascii="Times New Roman" w:hAnsi="Times New Roman"/>
          <w:sz w:val="28"/>
          <w:szCs w:val="28"/>
        </w:rPr>
        <w:t>4602</w:t>
      </w:r>
      <w:r w:rsidRPr="006A7B05">
        <w:rPr>
          <w:rFonts w:ascii="Times New Roman" w:hAnsi="Times New Roman"/>
          <w:sz w:val="28"/>
          <w:szCs w:val="28"/>
        </w:rPr>
        <w:t xml:space="preserve"> тысяч рублей. Общая сумма уплаченных (взысканных) административных штрафов на отчетную дату составляет </w:t>
      </w:r>
      <w:r w:rsidR="00634383">
        <w:rPr>
          <w:rFonts w:ascii="Times New Roman" w:hAnsi="Times New Roman"/>
          <w:sz w:val="28"/>
          <w:szCs w:val="28"/>
        </w:rPr>
        <w:t>1630</w:t>
      </w:r>
      <w:r w:rsidRPr="006A7B05">
        <w:rPr>
          <w:rFonts w:ascii="Times New Roman" w:hAnsi="Times New Roman"/>
          <w:sz w:val="28"/>
          <w:szCs w:val="28"/>
        </w:rPr>
        <w:t xml:space="preserve"> тысяч рублей.</w:t>
      </w:r>
    </w:p>
    <w:p w:rsidR="008605DE" w:rsidRPr="008605DE" w:rsidRDefault="008605DE" w:rsidP="008605DE">
      <w:pPr>
        <w:spacing w:after="0" w:line="360" w:lineRule="auto"/>
        <w:ind w:firstLine="720"/>
        <w:jc w:val="both"/>
        <w:rPr>
          <w:rFonts w:ascii="Times New Roman" w:hAnsi="Times New Roman"/>
          <w:sz w:val="28"/>
          <w:szCs w:val="28"/>
        </w:rPr>
      </w:pPr>
      <w:r w:rsidRPr="008605DE">
        <w:rPr>
          <w:rFonts w:ascii="Times New Roman" w:hAnsi="Times New Roman"/>
          <w:sz w:val="28"/>
          <w:szCs w:val="28"/>
        </w:rPr>
        <w:t>Типовыми нарушениями явля</w:t>
      </w:r>
      <w:r>
        <w:rPr>
          <w:rFonts w:ascii="Times New Roman" w:hAnsi="Times New Roman"/>
          <w:sz w:val="28"/>
          <w:szCs w:val="28"/>
        </w:rPr>
        <w:t>ю</w:t>
      </w:r>
      <w:r w:rsidRPr="008605DE">
        <w:rPr>
          <w:rFonts w:ascii="Times New Roman" w:hAnsi="Times New Roman"/>
          <w:sz w:val="28"/>
          <w:szCs w:val="28"/>
        </w:rPr>
        <w:t>тся:</w:t>
      </w:r>
    </w:p>
    <w:p w:rsidR="008605DE" w:rsidRPr="008605DE" w:rsidRDefault="008605DE" w:rsidP="008605DE">
      <w:pPr>
        <w:spacing w:after="0" w:line="360" w:lineRule="auto"/>
        <w:ind w:firstLine="720"/>
        <w:jc w:val="both"/>
        <w:rPr>
          <w:rFonts w:ascii="Times New Roman" w:hAnsi="Times New Roman"/>
          <w:sz w:val="28"/>
          <w:szCs w:val="28"/>
        </w:rPr>
      </w:pPr>
      <w:r w:rsidRPr="008605DE">
        <w:rPr>
          <w:rFonts w:ascii="Times New Roman" w:hAnsi="Times New Roman"/>
          <w:sz w:val="28"/>
          <w:szCs w:val="28"/>
        </w:rPr>
        <w:t>1.</w:t>
      </w:r>
      <w:r w:rsidRPr="008605DE">
        <w:rPr>
          <w:rFonts w:ascii="Times New Roman" w:hAnsi="Times New Roman"/>
          <w:sz w:val="28"/>
          <w:szCs w:val="28"/>
        </w:rPr>
        <w:tab/>
        <w:t>Отключение координатной защиты при работе грузоподъёмного крана</w:t>
      </w:r>
    </w:p>
    <w:p w:rsidR="008605DE" w:rsidRPr="008605DE" w:rsidRDefault="008605DE" w:rsidP="008605DE">
      <w:pPr>
        <w:spacing w:after="0" w:line="360" w:lineRule="auto"/>
        <w:ind w:firstLine="720"/>
        <w:jc w:val="both"/>
        <w:rPr>
          <w:rFonts w:ascii="Times New Roman" w:hAnsi="Times New Roman"/>
          <w:sz w:val="28"/>
          <w:szCs w:val="28"/>
        </w:rPr>
      </w:pPr>
      <w:r w:rsidRPr="008605DE">
        <w:rPr>
          <w:rFonts w:ascii="Times New Roman" w:hAnsi="Times New Roman"/>
          <w:sz w:val="28"/>
          <w:szCs w:val="28"/>
        </w:rPr>
        <w:t>2.</w:t>
      </w:r>
      <w:r w:rsidRPr="008605DE">
        <w:rPr>
          <w:rFonts w:ascii="Times New Roman" w:hAnsi="Times New Roman"/>
          <w:sz w:val="28"/>
          <w:szCs w:val="28"/>
        </w:rPr>
        <w:tab/>
        <w:t xml:space="preserve">Отсутствие контроля за соблюдением требований </w:t>
      </w:r>
    </w:p>
    <w:p w:rsidR="008605DE" w:rsidRPr="008605DE" w:rsidRDefault="008605DE" w:rsidP="008605DE">
      <w:pPr>
        <w:spacing w:after="0" w:line="360" w:lineRule="auto"/>
        <w:ind w:firstLine="720"/>
        <w:jc w:val="both"/>
        <w:rPr>
          <w:rFonts w:ascii="Times New Roman" w:hAnsi="Times New Roman"/>
          <w:sz w:val="28"/>
          <w:szCs w:val="28"/>
        </w:rPr>
      </w:pPr>
      <w:r w:rsidRPr="008605DE">
        <w:rPr>
          <w:rFonts w:ascii="Times New Roman" w:hAnsi="Times New Roman"/>
          <w:sz w:val="28"/>
          <w:szCs w:val="28"/>
        </w:rPr>
        <w:t>промышленной безопасности - устранением замечаний (дефектов) по результатам комплексных обследований крановых путей;</w:t>
      </w:r>
    </w:p>
    <w:p w:rsidR="008605DE" w:rsidRPr="008605DE" w:rsidRDefault="008605DE" w:rsidP="008605DE">
      <w:pPr>
        <w:spacing w:after="0" w:line="360" w:lineRule="auto"/>
        <w:ind w:firstLine="720"/>
        <w:jc w:val="both"/>
        <w:rPr>
          <w:rFonts w:ascii="Times New Roman" w:hAnsi="Times New Roman"/>
          <w:sz w:val="28"/>
          <w:szCs w:val="28"/>
        </w:rPr>
      </w:pPr>
      <w:r w:rsidRPr="008605DE">
        <w:rPr>
          <w:rFonts w:ascii="Times New Roman" w:hAnsi="Times New Roman"/>
          <w:sz w:val="28"/>
          <w:szCs w:val="28"/>
        </w:rPr>
        <w:t>3.</w:t>
      </w:r>
      <w:r w:rsidRPr="008605DE">
        <w:rPr>
          <w:rFonts w:ascii="Times New Roman" w:hAnsi="Times New Roman"/>
          <w:sz w:val="28"/>
          <w:szCs w:val="28"/>
        </w:rPr>
        <w:tab/>
        <w:t xml:space="preserve">При считывании данных с регистраторов параметров ПС, применяемых на ОПО, не выявляются нарушения правил эксплуатации ПС, </w:t>
      </w:r>
      <w:r w:rsidRPr="008605DE">
        <w:rPr>
          <w:rFonts w:ascii="Times New Roman" w:hAnsi="Times New Roman"/>
          <w:sz w:val="28"/>
          <w:szCs w:val="28"/>
        </w:rPr>
        <w:lastRenderedPageBreak/>
        <w:t>не проводятся мероприятия по определению причин, связанных с превышением нагрузок на ПС;</w:t>
      </w:r>
    </w:p>
    <w:p w:rsidR="008605DE" w:rsidRPr="008605DE" w:rsidRDefault="008605DE" w:rsidP="008605DE">
      <w:pPr>
        <w:spacing w:after="0" w:line="360" w:lineRule="auto"/>
        <w:ind w:firstLine="720"/>
        <w:jc w:val="both"/>
        <w:rPr>
          <w:rFonts w:ascii="Times New Roman" w:hAnsi="Times New Roman"/>
          <w:sz w:val="28"/>
          <w:szCs w:val="28"/>
        </w:rPr>
      </w:pPr>
      <w:r w:rsidRPr="008605DE">
        <w:rPr>
          <w:rFonts w:ascii="Times New Roman" w:hAnsi="Times New Roman"/>
          <w:sz w:val="28"/>
          <w:szCs w:val="28"/>
        </w:rPr>
        <w:t>4.</w:t>
      </w:r>
      <w:r w:rsidRPr="008605DE">
        <w:rPr>
          <w:rFonts w:ascii="Times New Roman" w:hAnsi="Times New Roman"/>
          <w:sz w:val="28"/>
          <w:szCs w:val="28"/>
        </w:rPr>
        <w:tab/>
        <w:t>Контроль качества ремонта ПС, с применением сварки, не подтверждается протоколами;</w:t>
      </w:r>
    </w:p>
    <w:p w:rsidR="008605DE" w:rsidRPr="008605DE" w:rsidRDefault="008605DE" w:rsidP="008605DE">
      <w:pPr>
        <w:spacing w:after="0" w:line="360" w:lineRule="auto"/>
        <w:ind w:firstLine="720"/>
        <w:jc w:val="both"/>
        <w:rPr>
          <w:rFonts w:ascii="Times New Roman" w:hAnsi="Times New Roman"/>
          <w:sz w:val="28"/>
          <w:szCs w:val="28"/>
        </w:rPr>
      </w:pPr>
      <w:r w:rsidRPr="008605DE">
        <w:rPr>
          <w:rFonts w:ascii="Times New Roman" w:hAnsi="Times New Roman"/>
          <w:sz w:val="28"/>
          <w:szCs w:val="28"/>
        </w:rPr>
        <w:t>5.</w:t>
      </w:r>
      <w:r w:rsidRPr="008605DE">
        <w:rPr>
          <w:rFonts w:ascii="Times New Roman" w:hAnsi="Times New Roman"/>
          <w:sz w:val="28"/>
          <w:szCs w:val="28"/>
        </w:rPr>
        <w:tab/>
        <w:t>Не соблюдаются графики выполнения планово-предупредительных ремонтов ПС. Объемы технического обслуживания, установленные на предприятии, не соответствуют объемам обслуживания, которые регламентируются руководствами по эксплуатации ПС.</w:t>
      </w:r>
    </w:p>
    <w:p w:rsidR="008605DE" w:rsidRPr="006A7B05" w:rsidRDefault="008605DE" w:rsidP="008605DE">
      <w:pPr>
        <w:spacing w:after="0" w:line="360" w:lineRule="auto"/>
        <w:ind w:firstLine="720"/>
        <w:jc w:val="both"/>
        <w:rPr>
          <w:rFonts w:ascii="Times New Roman" w:hAnsi="Times New Roman"/>
          <w:sz w:val="28"/>
          <w:szCs w:val="28"/>
        </w:rPr>
      </w:pPr>
      <w:r w:rsidRPr="008605DE">
        <w:rPr>
          <w:rFonts w:ascii="Times New Roman" w:hAnsi="Times New Roman"/>
          <w:sz w:val="28"/>
          <w:szCs w:val="28"/>
        </w:rPr>
        <w:t>6.</w:t>
      </w:r>
      <w:r w:rsidRPr="008605DE">
        <w:rPr>
          <w:rFonts w:ascii="Times New Roman" w:hAnsi="Times New Roman"/>
          <w:sz w:val="28"/>
          <w:szCs w:val="28"/>
        </w:rPr>
        <w:tab/>
        <w:t>Места производства работ ПС, оснащенных грейферами, не ограждаются, в зоне работы допускается нахождение людей.</w:t>
      </w:r>
    </w:p>
    <w:p w:rsidR="00734B7F" w:rsidRDefault="005538D8" w:rsidP="00EA3D93">
      <w:pPr>
        <w:spacing w:after="0" w:line="360" w:lineRule="auto"/>
        <w:ind w:firstLine="708"/>
        <w:jc w:val="both"/>
        <w:rPr>
          <w:rFonts w:ascii="Times New Roman" w:hAnsi="Times New Roman"/>
          <w:sz w:val="28"/>
          <w:szCs w:val="28"/>
        </w:rPr>
      </w:pPr>
      <w:r w:rsidRPr="005538D8">
        <w:rPr>
          <w:rFonts w:ascii="Times New Roman" w:hAnsi="Times New Roman"/>
          <w:sz w:val="28"/>
          <w:szCs w:val="28"/>
        </w:rPr>
        <w:t>За 6 месяцев 2018 года  на  поднадзорных  предприятиях Западно-Уральского управления (далее – Управление) произошло 3 аварии  (1 - ПС - Пермский край, 1 - ПС – Кировская область, 1 - ПС – Удмуртская Республика)  и  4 несчастных случая, в том числе один несчастный случай со смертельным исходом, 232 инцидента при эксплуатации объектов котлонадзора. (За 6 месяцев 2017 года</w:t>
      </w:r>
      <w:r w:rsidR="002C3511">
        <w:rPr>
          <w:rFonts w:ascii="Times New Roman" w:hAnsi="Times New Roman"/>
          <w:sz w:val="28"/>
          <w:szCs w:val="28"/>
        </w:rPr>
        <w:t xml:space="preserve"> </w:t>
      </w:r>
      <w:r w:rsidRPr="005538D8">
        <w:rPr>
          <w:rFonts w:ascii="Times New Roman" w:hAnsi="Times New Roman"/>
          <w:sz w:val="28"/>
          <w:szCs w:val="28"/>
        </w:rPr>
        <w:t>3 аварии с грузоподъемными кранами, 5 несчастных случая (один со смертельным исходом) при эксплуатации подъемных сооружений, 58 инцидентов при эксплуатации объектов котлонадзора , 1 инцидент при эксплуатации подъемных сооружений).</w:t>
      </w:r>
    </w:p>
    <w:p w:rsidR="008605DE" w:rsidRPr="008605DE" w:rsidRDefault="008605DE" w:rsidP="008605DE">
      <w:pPr>
        <w:spacing w:after="0" w:line="360" w:lineRule="auto"/>
        <w:ind w:firstLine="708"/>
        <w:jc w:val="both"/>
        <w:rPr>
          <w:rFonts w:ascii="Times New Roman" w:hAnsi="Times New Roman"/>
          <w:sz w:val="28"/>
          <w:szCs w:val="28"/>
        </w:rPr>
      </w:pPr>
      <w:bookmarkStart w:id="14" w:name="конец_работы_18_07"/>
      <w:bookmarkEnd w:id="14"/>
      <w:r w:rsidRPr="008605DE">
        <w:rPr>
          <w:rFonts w:ascii="Times New Roman" w:hAnsi="Times New Roman"/>
          <w:sz w:val="28"/>
          <w:szCs w:val="28"/>
        </w:rPr>
        <w:t xml:space="preserve">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 показывает, что производственный контроль на предприятиях в соответствие с Постановлением Правительства РФ № 263 от 10.03.1999,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и по «Положениям о производственном контроле», осуществляется недостаточно эффективно. </w:t>
      </w:r>
    </w:p>
    <w:p w:rsidR="00143E8E" w:rsidRDefault="00143E8E" w:rsidP="00EA3D93">
      <w:pPr>
        <w:spacing w:after="0" w:line="360" w:lineRule="auto"/>
        <w:ind w:firstLine="708"/>
        <w:jc w:val="both"/>
        <w:rPr>
          <w:rFonts w:ascii="Times New Roman" w:hAnsi="Times New Roman"/>
          <w:sz w:val="28"/>
          <w:szCs w:val="28"/>
        </w:rPr>
      </w:pPr>
      <w:r w:rsidRPr="00143E8E">
        <w:rPr>
          <w:rFonts w:ascii="Times New Roman" w:hAnsi="Times New Roman"/>
          <w:sz w:val="28"/>
          <w:szCs w:val="28"/>
        </w:rPr>
        <w:lastRenderedPageBreak/>
        <w:t>За 6 месяцев 2018 года отчеты по производственному контролю представили  74% организаций.</w:t>
      </w:r>
    </w:p>
    <w:p w:rsidR="00734B7F" w:rsidRDefault="00F11124" w:rsidP="00EA3D93">
      <w:pPr>
        <w:spacing w:after="0" w:line="360" w:lineRule="auto"/>
        <w:ind w:firstLine="708"/>
        <w:jc w:val="both"/>
        <w:rPr>
          <w:rFonts w:ascii="Times New Roman" w:hAnsi="Times New Roman"/>
          <w:sz w:val="28"/>
          <w:szCs w:val="28"/>
        </w:rPr>
      </w:pPr>
      <w:r w:rsidRPr="008E687D">
        <w:rPr>
          <w:rFonts w:ascii="Times New Roman" w:hAnsi="Times New Roman"/>
          <w:sz w:val="28"/>
          <w:szCs w:val="28"/>
        </w:rPr>
        <w:t xml:space="preserve">Общая оценка состояния безопасности и противоаварийной устойчивости поднадзорных объектов – удовлетворительно.  За отчетный период  в ходе проведения проверок контролировалось выполнение поднадзорными предприятиями мероприятий по состоянию безопасности, противоаварийной устойчивости  ОПО, было установлено, что на предприятиях проводятся комплексные и целевые проверки состояния безопасности при эксплуатации подъёмных сооружений, в ходе которых выявляются опасные факторы на рабочих местах, разрабатываются планы мероприятий по обеспечению промышленной безопасности. Основными проблемами, связанными с обеспечением безопасности и противоаварийной устойчивости поднадзорных предприятий, являются старение технических устройств, так же частая смена собственников, руководителей и специалистов, недостаточный уровень подготовки обслуживающего персонала, низкий уровень производственной дисциплины и отсутствие контроля со стороны инженерно-технических работников и руководства предприятий. </w:t>
      </w:r>
    </w:p>
    <w:p w:rsidR="00C41434" w:rsidRPr="00C41434" w:rsidRDefault="00C41434" w:rsidP="00C41434">
      <w:pPr>
        <w:spacing w:after="0" w:line="360" w:lineRule="auto"/>
        <w:ind w:firstLine="709"/>
        <w:jc w:val="both"/>
        <w:rPr>
          <w:rFonts w:ascii="Times New Roman" w:hAnsi="Times New Roman"/>
          <w:sz w:val="28"/>
          <w:szCs w:val="28"/>
        </w:rPr>
      </w:pPr>
      <w:r w:rsidRPr="00C41434">
        <w:rPr>
          <w:rFonts w:ascii="Times New Roman" w:hAnsi="Times New Roman"/>
          <w:sz w:val="28"/>
          <w:szCs w:val="28"/>
        </w:rPr>
        <w:t>Правомерным поведением для организаций, осуществляющих деятельность в области промышленной безопасности и градостроительной деятельности должно являться неукоснительное соблюдение требований нормативных правовых актов в соответствующей сфере деятельности.</w:t>
      </w:r>
      <w:r w:rsidRPr="00C41434">
        <w:rPr>
          <w:rFonts w:ascii="Times New Roman" w:hAnsi="Times New Roman"/>
          <w:sz w:val="28"/>
          <w:szCs w:val="28"/>
        </w:rPr>
        <w:cr/>
      </w:r>
      <w:r>
        <w:rPr>
          <w:rFonts w:ascii="Times New Roman" w:hAnsi="Times New Roman"/>
          <w:sz w:val="28"/>
          <w:szCs w:val="28"/>
        </w:rPr>
        <w:t xml:space="preserve">          </w:t>
      </w:r>
      <w:r w:rsidRPr="00C41434">
        <w:rPr>
          <w:rFonts w:ascii="Times New Roman" w:hAnsi="Times New Roman"/>
          <w:sz w:val="28"/>
          <w:szCs w:val="28"/>
        </w:rPr>
        <w:t xml:space="preserve">При проверках организаций являющихся владельцем опасных производственных объектов (ОПО) и эксплуатирующими состоящие на учёте в Западно-Уральском управлении технические устройства, иногда приходится сталкиваться с ситуацией,  когда неправильное понимание (толкование) терминов нормативных документов приводит к нарушению требований Статьи 9, 15  Федерального закона от 21 июля </w:t>
      </w:r>
      <w:smartTag w:uri="urn:schemas-microsoft-com:office:smarttags" w:element="metricconverter">
        <w:smartTagPr>
          <w:attr w:name="ProductID" w:val="1997 г"/>
        </w:smartTagPr>
        <w:r w:rsidRPr="00C41434">
          <w:rPr>
            <w:rFonts w:ascii="Times New Roman" w:hAnsi="Times New Roman"/>
            <w:sz w:val="28"/>
            <w:szCs w:val="28"/>
          </w:rPr>
          <w:t>1997 г</w:t>
        </w:r>
      </w:smartTag>
      <w:r w:rsidRPr="00C41434">
        <w:rPr>
          <w:rFonts w:ascii="Times New Roman" w:hAnsi="Times New Roman"/>
          <w:sz w:val="28"/>
          <w:szCs w:val="28"/>
        </w:rPr>
        <w:t xml:space="preserve">. №116-ФЗ «О промышленной безопасности опасных производственных объектов» и Статьи 4, 5 Федерального закона «Об обязательном страховании </w:t>
      </w:r>
      <w:r w:rsidRPr="00C41434">
        <w:rPr>
          <w:rFonts w:ascii="Times New Roman" w:hAnsi="Times New Roman"/>
          <w:sz w:val="28"/>
          <w:szCs w:val="28"/>
        </w:rPr>
        <w:lastRenderedPageBreak/>
        <w:t>гражданской ответственности владельца опасного объекта за причинение вреда в результате аварии на опасном объекте» № 225-ФЗ от 27.07.2010.</w:t>
      </w:r>
    </w:p>
    <w:p w:rsidR="00C41434" w:rsidRPr="00C41434" w:rsidRDefault="00C41434" w:rsidP="00C41434">
      <w:pPr>
        <w:spacing w:after="0" w:line="360" w:lineRule="auto"/>
        <w:ind w:firstLine="708"/>
        <w:jc w:val="both"/>
        <w:rPr>
          <w:rFonts w:ascii="Times New Roman" w:hAnsi="Times New Roman"/>
          <w:sz w:val="28"/>
          <w:szCs w:val="28"/>
        </w:rPr>
      </w:pPr>
      <w:r w:rsidRPr="00C41434">
        <w:rPr>
          <w:rFonts w:ascii="Times New Roman" w:hAnsi="Times New Roman"/>
          <w:sz w:val="28"/>
          <w:szCs w:val="28"/>
        </w:rPr>
        <w:t xml:space="preserve">Например, при проведении внеплановой проверки одной из организации было установлено, что организация располагает двумя состоящими на учёте башенными кранами, один кран был демонтирован и находился на складе, второй кран также демонтирован и находился рядом с построенным жилым домом.  </w:t>
      </w:r>
    </w:p>
    <w:p w:rsidR="00C41434" w:rsidRPr="00C41434" w:rsidRDefault="00C41434" w:rsidP="00C41434">
      <w:pPr>
        <w:spacing w:after="0" w:line="360" w:lineRule="auto"/>
        <w:ind w:firstLine="708"/>
        <w:jc w:val="both"/>
        <w:rPr>
          <w:rFonts w:ascii="Times New Roman" w:hAnsi="Times New Roman"/>
          <w:sz w:val="28"/>
          <w:szCs w:val="28"/>
        </w:rPr>
      </w:pPr>
      <w:r w:rsidRPr="00C41434">
        <w:rPr>
          <w:rFonts w:ascii="Times New Roman" w:hAnsi="Times New Roman"/>
          <w:sz w:val="28"/>
          <w:szCs w:val="28"/>
        </w:rPr>
        <w:t xml:space="preserve"> При проверке документации выяснилось, что владельцем кранов не проведено обязательное страхование гражданской ответственности за причинение вреда в результате аварии или инцидента на опасном производственном объекте, т.к. по мнению директора организации, краны демонтированы, не эксплуатируются и не могут стать причиной аварии, инцидента или причинить вред кому либо.</w:t>
      </w:r>
    </w:p>
    <w:p w:rsidR="00C41434" w:rsidRPr="00C41434" w:rsidRDefault="00C41434" w:rsidP="00C41434">
      <w:pPr>
        <w:spacing w:after="0" w:line="360" w:lineRule="auto"/>
        <w:ind w:firstLine="708"/>
        <w:jc w:val="both"/>
        <w:rPr>
          <w:rFonts w:ascii="Times New Roman" w:hAnsi="Times New Roman"/>
          <w:sz w:val="28"/>
          <w:szCs w:val="28"/>
        </w:rPr>
      </w:pPr>
      <w:r w:rsidRPr="00C41434">
        <w:rPr>
          <w:rFonts w:ascii="Times New Roman" w:hAnsi="Times New Roman"/>
          <w:sz w:val="28"/>
          <w:szCs w:val="28"/>
        </w:rPr>
        <w:t>Однако в приложении N 1«Термины и определения»  к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термин «эксплуатация» подъёмных сооружений (в т.ч. грузоподъёмных кранов), включает в себя в общем случае использование по назначению (работу), транспортирование, монтаж, хранение, техническое обслуживание и ремонт.</w:t>
      </w:r>
    </w:p>
    <w:p w:rsidR="00C41434" w:rsidRPr="00C41434" w:rsidRDefault="00C41434" w:rsidP="00C41434">
      <w:pPr>
        <w:spacing w:after="0" w:line="360" w:lineRule="auto"/>
        <w:ind w:firstLine="708"/>
        <w:jc w:val="both"/>
        <w:rPr>
          <w:rFonts w:ascii="Times New Roman" w:hAnsi="Times New Roman"/>
          <w:sz w:val="28"/>
          <w:szCs w:val="28"/>
        </w:rPr>
      </w:pPr>
      <w:r w:rsidRPr="00C41434">
        <w:rPr>
          <w:rFonts w:ascii="Times New Roman" w:hAnsi="Times New Roman"/>
          <w:sz w:val="28"/>
          <w:szCs w:val="28"/>
        </w:rPr>
        <w:t xml:space="preserve">Аналогичное толкование термина «эксплуатация» приведено в действующем ГОСТ 25866-83 «ЭКСПЛУАТАЦИЯ ТЕХНИКИ Термины и определения», кроме того указанный ГОСТ даёт толкование терминов: </w:t>
      </w:r>
    </w:p>
    <w:p w:rsidR="00C41434" w:rsidRPr="00C41434" w:rsidRDefault="00C41434" w:rsidP="00C41434">
      <w:pPr>
        <w:spacing w:after="0" w:line="360" w:lineRule="auto"/>
        <w:ind w:firstLine="708"/>
        <w:jc w:val="both"/>
        <w:rPr>
          <w:rFonts w:ascii="Times New Roman" w:hAnsi="Times New Roman"/>
          <w:sz w:val="28"/>
          <w:szCs w:val="28"/>
        </w:rPr>
      </w:pPr>
      <w:r w:rsidRPr="00C41434">
        <w:rPr>
          <w:rFonts w:ascii="Times New Roman" w:hAnsi="Times New Roman"/>
          <w:sz w:val="28"/>
          <w:szCs w:val="28"/>
        </w:rPr>
        <w:t xml:space="preserve"> - «Снятие с эксплуатации» - событие, фиксирующее невозможность или нецелесообразность дальнейшего использования по назначению и ремонта изделия и документально оформленное в установленном порядке;</w:t>
      </w:r>
    </w:p>
    <w:p w:rsidR="00C41434" w:rsidRPr="00C41434" w:rsidRDefault="00C41434" w:rsidP="00C41434">
      <w:pPr>
        <w:spacing w:after="0" w:line="360" w:lineRule="auto"/>
        <w:ind w:firstLine="708"/>
        <w:jc w:val="both"/>
        <w:rPr>
          <w:rFonts w:ascii="Times New Roman" w:hAnsi="Times New Roman"/>
          <w:sz w:val="28"/>
          <w:szCs w:val="28"/>
        </w:rPr>
      </w:pPr>
      <w:r w:rsidRPr="00C41434">
        <w:rPr>
          <w:rFonts w:ascii="Times New Roman" w:hAnsi="Times New Roman"/>
          <w:sz w:val="28"/>
          <w:szCs w:val="28"/>
        </w:rPr>
        <w:t xml:space="preserve"> - «Конец эксплуатации» - момент снятия с эксплуатации.</w:t>
      </w:r>
    </w:p>
    <w:p w:rsidR="00C41434" w:rsidRPr="008E687D" w:rsidRDefault="00C41434" w:rsidP="00C41434">
      <w:pPr>
        <w:spacing w:after="0" w:line="360" w:lineRule="auto"/>
        <w:ind w:firstLine="708"/>
        <w:jc w:val="both"/>
        <w:rPr>
          <w:rFonts w:ascii="Times New Roman" w:hAnsi="Times New Roman"/>
          <w:sz w:val="28"/>
          <w:szCs w:val="28"/>
        </w:rPr>
      </w:pPr>
      <w:r w:rsidRPr="00C41434">
        <w:rPr>
          <w:rFonts w:ascii="Times New Roman" w:hAnsi="Times New Roman"/>
          <w:sz w:val="28"/>
          <w:szCs w:val="28"/>
        </w:rPr>
        <w:t xml:space="preserve">Не соблюдение требований об обязательном страховании гражданской ответственности за причинение вреда в результате аварии или инцидента на опасном производственном объекте влечёт за собой административное </w:t>
      </w:r>
      <w:r w:rsidRPr="00C41434">
        <w:rPr>
          <w:rFonts w:ascii="Times New Roman" w:hAnsi="Times New Roman"/>
          <w:sz w:val="28"/>
          <w:szCs w:val="28"/>
        </w:rPr>
        <w:lastRenderedPageBreak/>
        <w:t>наказание по статье 9.19 Кодекса Российской федерации об административных нарушениях (КоАП РФ).  Указанной статьёй КоАП предусмотрено наказание за указанное нарушение - штраф на юридическое лицо от 300 до 500 тысяч рублей.</w:t>
      </w:r>
    </w:p>
    <w:p w:rsidR="00734B7F" w:rsidRDefault="00F11124" w:rsidP="0050739B">
      <w:pPr>
        <w:spacing w:after="0" w:line="360" w:lineRule="auto"/>
        <w:ind w:firstLine="709"/>
        <w:jc w:val="both"/>
        <w:rPr>
          <w:rFonts w:ascii="Times New Roman" w:hAnsi="Times New Roman"/>
          <w:sz w:val="24"/>
        </w:rPr>
      </w:pPr>
      <w:r w:rsidRPr="00C52A88">
        <w:rPr>
          <w:rFonts w:ascii="Times New Roman" w:hAnsi="Times New Roman"/>
          <w:sz w:val="28"/>
          <w:szCs w:val="28"/>
        </w:rPr>
        <w:t xml:space="preserve"> </w:t>
      </w:r>
      <w:r>
        <w:rPr>
          <w:rFonts w:ascii="Times New Roman" w:hAnsi="Times New Roman"/>
          <w:sz w:val="24"/>
        </w:rPr>
        <w:tab/>
      </w:r>
    </w:p>
    <w:p w:rsidR="00D869BE" w:rsidRDefault="00D869BE" w:rsidP="003C6258">
      <w:pPr>
        <w:pStyle w:val="10"/>
      </w:pPr>
      <w:bookmarkStart w:id="15" w:name="_Toc488322296"/>
      <w:r w:rsidRPr="00D869BE">
        <w:t>Обзор базовых изменений обязательных требований в области промышленной безопасности</w:t>
      </w:r>
      <w:bookmarkEnd w:id="15"/>
    </w:p>
    <w:p w:rsidR="006C6A10" w:rsidRDefault="006C6A10" w:rsidP="006C6A10">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Правительством РФ принято</w:t>
      </w:r>
      <w:r w:rsidRPr="00E12B2A">
        <w:rPr>
          <w:rFonts w:ascii="Times New Roman" w:hAnsi="Times New Roman"/>
          <w:sz w:val="28"/>
          <w:szCs w:val="28"/>
        </w:rPr>
        <w:t xml:space="preserve"> </w:t>
      </w:r>
      <w:r>
        <w:rPr>
          <w:rFonts w:ascii="Times New Roman" w:hAnsi="Times New Roman"/>
          <w:sz w:val="28"/>
          <w:szCs w:val="28"/>
        </w:rPr>
        <w:t>п</w:t>
      </w:r>
      <w:r w:rsidRPr="00E12B2A">
        <w:rPr>
          <w:rFonts w:ascii="Times New Roman" w:hAnsi="Times New Roman"/>
          <w:sz w:val="28"/>
          <w:szCs w:val="28"/>
        </w:rPr>
        <w:t>ост</w:t>
      </w:r>
      <w:r>
        <w:rPr>
          <w:rFonts w:ascii="Times New Roman" w:hAnsi="Times New Roman"/>
          <w:sz w:val="28"/>
          <w:szCs w:val="28"/>
        </w:rPr>
        <w:t>ановление от 28</w:t>
      </w:r>
      <w:r w:rsidRPr="00E12B2A">
        <w:rPr>
          <w:rFonts w:ascii="Times New Roman" w:hAnsi="Times New Roman"/>
          <w:sz w:val="28"/>
          <w:szCs w:val="28"/>
        </w:rPr>
        <w:t xml:space="preserve"> </w:t>
      </w:r>
      <w:r>
        <w:rPr>
          <w:rFonts w:ascii="Times New Roman" w:hAnsi="Times New Roman"/>
          <w:sz w:val="28"/>
          <w:szCs w:val="28"/>
        </w:rPr>
        <w:t>февраля</w:t>
      </w:r>
      <w:r w:rsidRPr="00E12B2A">
        <w:rPr>
          <w:rFonts w:ascii="Times New Roman" w:hAnsi="Times New Roman"/>
          <w:sz w:val="28"/>
          <w:szCs w:val="28"/>
        </w:rPr>
        <w:t xml:space="preserve"> 201</w:t>
      </w:r>
      <w:r>
        <w:rPr>
          <w:rFonts w:ascii="Times New Roman" w:hAnsi="Times New Roman"/>
          <w:sz w:val="28"/>
          <w:szCs w:val="28"/>
        </w:rPr>
        <w:t>8 года №205</w:t>
      </w:r>
      <w:r w:rsidRPr="00E12B2A">
        <w:rPr>
          <w:rFonts w:ascii="Times New Roman" w:hAnsi="Times New Roman"/>
          <w:sz w:val="28"/>
          <w:szCs w:val="28"/>
        </w:rPr>
        <w:t xml:space="preserve"> </w:t>
      </w:r>
      <w:r w:rsidRPr="002E66E5">
        <w:rPr>
          <w:rFonts w:ascii="Times New Roman" w:hAnsi="Times New Roman"/>
          <w:sz w:val="28"/>
          <w:szCs w:val="28"/>
        </w:rPr>
        <w:t xml:space="preserve">"О внесении изменений в </w:t>
      </w:r>
      <w:r>
        <w:rPr>
          <w:rFonts w:ascii="Times New Roman" w:hAnsi="Times New Roman"/>
          <w:sz w:val="28"/>
          <w:szCs w:val="28"/>
        </w:rPr>
        <w:t>о</w:t>
      </w:r>
      <w:r w:rsidRPr="002E66E5">
        <w:rPr>
          <w:rFonts w:ascii="Times New Roman" w:hAnsi="Times New Roman"/>
          <w:sz w:val="28"/>
          <w:szCs w:val="28"/>
        </w:rPr>
        <w:t xml:space="preserve">тдельные </w:t>
      </w:r>
      <w:r>
        <w:rPr>
          <w:rFonts w:ascii="Times New Roman" w:hAnsi="Times New Roman"/>
          <w:sz w:val="28"/>
          <w:szCs w:val="28"/>
        </w:rPr>
        <w:t>а</w:t>
      </w:r>
      <w:r w:rsidRPr="002E66E5">
        <w:rPr>
          <w:rFonts w:ascii="Times New Roman" w:hAnsi="Times New Roman"/>
          <w:sz w:val="28"/>
          <w:szCs w:val="28"/>
        </w:rPr>
        <w:t>кты Правительства    Российской Федерации по вопросам исполнения государственных функций Федеральной службы по экологическому, технологическому и атомному надзору"</w:t>
      </w:r>
      <w:r>
        <w:rPr>
          <w:rFonts w:ascii="Times New Roman" w:hAnsi="Times New Roman"/>
          <w:sz w:val="28"/>
          <w:szCs w:val="28"/>
        </w:rPr>
        <w:t>.</w:t>
      </w:r>
    </w:p>
    <w:p w:rsidR="006C6A10" w:rsidRDefault="006C6A10" w:rsidP="006C6A10">
      <w:pPr>
        <w:tabs>
          <w:tab w:val="left" w:pos="709"/>
        </w:tabs>
        <w:spacing w:after="0" w:line="360" w:lineRule="auto"/>
        <w:ind w:firstLine="709"/>
        <w:jc w:val="both"/>
        <w:rPr>
          <w:rFonts w:ascii="Times New Roman" w:hAnsi="Times New Roman"/>
          <w:sz w:val="28"/>
          <w:szCs w:val="28"/>
        </w:rPr>
      </w:pPr>
      <w:r w:rsidRPr="002E66E5">
        <w:rPr>
          <w:rFonts w:ascii="Times New Roman" w:hAnsi="Times New Roman"/>
          <w:sz w:val="28"/>
          <w:szCs w:val="28"/>
        </w:rPr>
        <w:t>Принятый документ предусматривает внесение изменений в следующие нормативные, правовые акт</w:t>
      </w:r>
      <w:r>
        <w:rPr>
          <w:rFonts w:ascii="Times New Roman" w:hAnsi="Times New Roman"/>
          <w:sz w:val="28"/>
          <w:szCs w:val="28"/>
        </w:rPr>
        <w:t>ы:</w:t>
      </w:r>
    </w:p>
    <w:p w:rsidR="006C6A10" w:rsidRDefault="006C6A10" w:rsidP="006C6A10">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1. В</w:t>
      </w:r>
      <w:r w:rsidRPr="00E12B2A">
        <w:rPr>
          <w:rFonts w:ascii="Times New Roman" w:hAnsi="Times New Roman"/>
          <w:sz w:val="28"/>
          <w:szCs w:val="28"/>
        </w:rPr>
        <w:t xml:space="preserve"> </w:t>
      </w:r>
      <w:r w:rsidRPr="002E66E5">
        <w:rPr>
          <w:rFonts w:ascii="Times New Roman" w:hAnsi="Times New Roman"/>
          <w:b/>
          <w:i/>
          <w:sz w:val="28"/>
          <w:szCs w:val="28"/>
        </w:rPr>
        <w:t>Положени</w:t>
      </w:r>
      <w:r>
        <w:rPr>
          <w:rFonts w:ascii="Times New Roman" w:hAnsi="Times New Roman"/>
          <w:b/>
          <w:i/>
          <w:sz w:val="28"/>
          <w:szCs w:val="28"/>
        </w:rPr>
        <w:t>и</w:t>
      </w:r>
      <w:r w:rsidRPr="002E66E5">
        <w:rPr>
          <w:rFonts w:ascii="Times New Roman" w:hAnsi="Times New Roman"/>
          <w:b/>
          <w:i/>
          <w:sz w:val="28"/>
          <w:szCs w:val="28"/>
        </w:rPr>
        <w:t xml:space="preserve"> о лицензировании эксплуатации взрывопожароопасных и химически опасных производственных объектов I, II и III классов опасности</w:t>
      </w:r>
      <w:r w:rsidRPr="00E12B2A">
        <w:rPr>
          <w:rFonts w:ascii="Times New Roman" w:hAnsi="Times New Roman"/>
          <w:sz w:val="28"/>
          <w:szCs w:val="28"/>
        </w:rPr>
        <w:t xml:space="preserve">, </w:t>
      </w:r>
      <w:r>
        <w:rPr>
          <w:rFonts w:ascii="Times New Roman" w:hAnsi="Times New Roman"/>
          <w:sz w:val="28"/>
          <w:szCs w:val="28"/>
        </w:rPr>
        <w:t xml:space="preserve">исключается </w:t>
      </w:r>
      <w:r w:rsidRPr="00343269">
        <w:rPr>
          <w:rFonts w:ascii="Times New Roman" w:hAnsi="Times New Roman"/>
          <w:sz w:val="28"/>
          <w:szCs w:val="28"/>
        </w:rPr>
        <w:t>требование о представлении соискателями лицензий/лицензиатами в составе документов на получение/переоформление лицензии копий планов мероприятий по локализации и ликвидации последствий аварий на объектах</w:t>
      </w:r>
      <w:r w:rsidRPr="00E12B2A">
        <w:rPr>
          <w:rFonts w:ascii="Times New Roman" w:hAnsi="Times New Roman"/>
          <w:sz w:val="28"/>
          <w:szCs w:val="28"/>
        </w:rPr>
        <w:t>.</w:t>
      </w:r>
    </w:p>
    <w:p w:rsidR="006C6A10" w:rsidRDefault="006C6A10" w:rsidP="006C6A10">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E12B2A">
        <w:rPr>
          <w:rFonts w:ascii="Times New Roman" w:hAnsi="Times New Roman"/>
          <w:sz w:val="28"/>
          <w:szCs w:val="28"/>
        </w:rPr>
        <w:t xml:space="preserve"> </w:t>
      </w:r>
      <w:r w:rsidRPr="00343269">
        <w:rPr>
          <w:rFonts w:ascii="Times New Roman" w:hAnsi="Times New Roman"/>
          <w:sz w:val="28"/>
          <w:szCs w:val="28"/>
        </w:rPr>
        <w:t>В Положении о пр</w:t>
      </w:r>
      <w:r>
        <w:rPr>
          <w:rFonts w:ascii="Times New Roman" w:hAnsi="Times New Roman"/>
          <w:sz w:val="28"/>
          <w:szCs w:val="28"/>
        </w:rPr>
        <w:t>изнании поме</w:t>
      </w:r>
      <w:r w:rsidRPr="00343269">
        <w:rPr>
          <w:rFonts w:ascii="Times New Roman" w:hAnsi="Times New Roman"/>
          <w:sz w:val="28"/>
          <w:szCs w:val="28"/>
        </w:rPr>
        <w:t>щения жилым помещением</w:t>
      </w:r>
      <w:r>
        <w:rPr>
          <w:rFonts w:ascii="Times New Roman" w:hAnsi="Times New Roman"/>
          <w:sz w:val="28"/>
          <w:szCs w:val="28"/>
        </w:rPr>
        <w:t>, жилого помещения непригодным дл</w:t>
      </w:r>
      <w:r w:rsidRPr="00343269">
        <w:rPr>
          <w:rFonts w:ascii="Times New Roman" w:hAnsi="Times New Roman"/>
          <w:sz w:val="28"/>
          <w:szCs w:val="28"/>
        </w:rPr>
        <w:t>я про</w:t>
      </w:r>
      <w:r>
        <w:rPr>
          <w:rFonts w:ascii="Times New Roman" w:hAnsi="Times New Roman"/>
          <w:sz w:val="28"/>
          <w:szCs w:val="28"/>
        </w:rPr>
        <w:t>ж</w:t>
      </w:r>
      <w:r w:rsidRPr="00343269">
        <w:rPr>
          <w:rFonts w:ascii="Times New Roman" w:hAnsi="Times New Roman"/>
          <w:sz w:val="28"/>
          <w:szCs w:val="28"/>
        </w:rPr>
        <w:t>ивания и многоквартирного дома аварийным и подлежащим</w:t>
      </w:r>
      <w:r>
        <w:rPr>
          <w:rFonts w:ascii="Times New Roman" w:hAnsi="Times New Roman"/>
          <w:sz w:val="28"/>
          <w:szCs w:val="28"/>
        </w:rPr>
        <w:t xml:space="preserve"> сносу или</w:t>
      </w:r>
      <w:r w:rsidRPr="00343269">
        <w:rPr>
          <w:rFonts w:ascii="Times New Roman" w:hAnsi="Times New Roman"/>
          <w:sz w:val="28"/>
          <w:szCs w:val="28"/>
        </w:rPr>
        <w:t xml:space="preserve"> реконструкции, а также в Положении о признании об</w:t>
      </w:r>
      <w:r>
        <w:rPr>
          <w:rFonts w:ascii="Times New Roman" w:hAnsi="Times New Roman"/>
          <w:sz w:val="28"/>
          <w:szCs w:val="28"/>
        </w:rPr>
        <w:t>ъектов капиталь</w:t>
      </w:r>
      <w:r w:rsidRPr="00343269">
        <w:rPr>
          <w:rFonts w:ascii="Times New Roman" w:hAnsi="Times New Roman"/>
          <w:sz w:val="28"/>
          <w:szCs w:val="28"/>
        </w:rPr>
        <w:t>ного строительства, за исключением многоквартирных домов, аварийн</w:t>
      </w:r>
      <w:r>
        <w:rPr>
          <w:rFonts w:ascii="Times New Roman" w:hAnsi="Times New Roman"/>
          <w:sz w:val="28"/>
          <w:szCs w:val="28"/>
        </w:rPr>
        <w:t>ы</w:t>
      </w:r>
      <w:r w:rsidRPr="00343269">
        <w:rPr>
          <w:rFonts w:ascii="Times New Roman" w:hAnsi="Times New Roman"/>
          <w:sz w:val="28"/>
          <w:szCs w:val="28"/>
        </w:rPr>
        <w:t>ми и подлежащими сносу в целях принятия решения о комплексном развитии территории по инициативе органа местного самоуправления, исключается участие _представителей Ростехнадзора в составе соответствующих межведомственных комиссий.</w:t>
      </w:r>
    </w:p>
    <w:p w:rsidR="006C6A10" w:rsidRDefault="006C6A10" w:rsidP="006C6A10">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D94FF1" w:rsidRPr="00343269">
        <w:rPr>
          <w:rFonts w:ascii="Times New Roman" w:hAnsi="Times New Roman"/>
          <w:sz w:val="28"/>
          <w:szCs w:val="28"/>
        </w:rPr>
        <w:t>В</w:t>
      </w:r>
      <w:r w:rsidR="00D94FF1">
        <w:rPr>
          <w:rFonts w:ascii="Times New Roman" w:hAnsi="Times New Roman"/>
          <w:sz w:val="28"/>
          <w:szCs w:val="28"/>
        </w:rPr>
        <w:t xml:space="preserve"> </w:t>
      </w:r>
      <w:r w:rsidR="00D94FF1" w:rsidRPr="00343269">
        <w:rPr>
          <w:rFonts w:ascii="Times New Roman" w:hAnsi="Times New Roman"/>
          <w:sz w:val="28"/>
          <w:szCs w:val="28"/>
        </w:rPr>
        <w:t>Прав</w:t>
      </w:r>
      <w:r w:rsidR="00D94FF1">
        <w:rPr>
          <w:rFonts w:ascii="Times New Roman" w:hAnsi="Times New Roman"/>
          <w:sz w:val="28"/>
          <w:szCs w:val="28"/>
        </w:rPr>
        <w:t>и</w:t>
      </w:r>
      <w:r w:rsidR="00D94FF1" w:rsidRPr="00343269">
        <w:rPr>
          <w:rFonts w:ascii="Times New Roman" w:hAnsi="Times New Roman"/>
          <w:sz w:val="28"/>
          <w:szCs w:val="28"/>
        </w:rPr>
        <w:t>лах реги</w:t>
      </w:r>
      <w:r w:rsidR="00D94FF1">
        <w:rPr>
          <w:rFonts w:ascii="Times New Roman" w:hAnsi="Times New Roman"/>
          <w:sz w:val="28"/>
          <w:szCs w:val="28"/>
        </w:rPr>
        <w:t>с</w:t>
      </w:r>
      <w:r w:rsidR="00D94FF1" w:rsidRPr="00343269">
        <w:rPr>
          <w:rFonts w:ascii="Times New Roman" w:hAnsi="Times New Roman"/>
          <w:sz w:val="28"/>
          <w:szCs w:val="28"/>
        </w:rPr>
        <w:t>тра</w:t>
      </w:r>
      <w:r w:rsidR="00D94FF1">
        <w:rPr>
          <w:rFonts w:ascii="Times New Roman" w:hAnsi="Times New Roman"/>
          <w:sz w:val="28"/>
          <w:szCs w:val="28"/>
        </w:rPr>
        <w:t>ц</w:t>
      </w:r>
      <w:r w:rsidR="00D94FF1" w:rsidRPr="00343269">
        <w:rPr>
          <w:rFonts w:ascii="Times New Roman" w:hAnsi="Times New Roman"/>
          <w:sz w:val="28"/>
          <w:szCs w:val="28"/>
        </w:rPr>
        <w:t>ии</w:t>
      </w:r>
      <w:r w:rsidR="00D94FF1">
        <w:rPr>
          <w:rFonts w:ascii="Times New Roman" w:hAnsi="Times New Roman"/>
          <w:sz w:val="28"/>
          <w:szCs w:val="28"/>
        </w:rPr>
        <w:t xml:space="preserve"> объектов в государственном </w:t>
      </w:r>
      <w:r w:rsidR="00D94FF1" w:rsidRPr="00343269">
        <w:rPr>
          <w:rFonts w:ascii="Times New Roman" w:hAnsi="Times New Roman"/>
          <w:sz w:val="28"/>
          <w:szCs w:val="28"/>
        </w:rPr>
        <w:t>реестре опасных произ</w:t>
      </w:r>
      <w:r w:rsidR="00D94FF1">
        <w:rPr>
          <w:rFonts w:ascii="Times New Roman" w:hAnsi="Times New Roman"/>
          <w:sz w:val="28"/>
          <w:szCs w:val="28"/>
        </w:rPr>
        <w:t>в</w:t>
      </w:r>
      <w:r w:rsidR="00D94FF1" w:rsidRPr="00343269">
        <w:rPr>
          <w:rFonts w:ascii="Times New Roman" w:hAnsi="Times New Roman"/>
          <w:sz w:val="28"/>
          <w:szCs w:val="28"/>
        </w:rPr>
        <w:t>одственн</w:t>
      </w:r>
      <w:r w:rsidR="00D94FF1">
        <w:rPr>
          <w:rFonts w:ascii="Times New Roman" w:hAnsi="Times New Roman"/>
          <w:sz w:val="28"/>
          <w:szCs w:val="28"/>
        </w:rPr>
        <w:t>ых</w:t>
      </w:r>
      <w:r w:rsidR="00D94FF1" w:rsidRPr="00343269">
        <w:rPr>
          <w:rFonts w:ascii="Times New Roman" w:hAnsi="Times New Roman"/>
          <w:sz w:val="28"/>
          <w:szCs w:val="28"/>
        </w:rPr>
        <w:t xml:space="preserve"> объектов предусматривается возможность органом надзора самостоятельно,</w:t>
      </w:r>
      <w:r w:rsidR="00D94FF1">
        <w:rPr>
          <w:rFonts w:ascii="Times New Roman" w:hAnsi="Times New Roman"/>
          <w:sz w:val="28"/>
          <w:szCs w:val="28"/>
        </w:rPr>
        <w:t xml:space="preserve"> </w:t>
      </w:r>
      <w:r w:rsidR="00D94FF1" w:rsidRPr="00343269">
        <w:rPr>
          <w:rFonts w:ascii="Times New Roman" w:hAnsi="Times New Roman"/>
          <w:sz w:val="28"/>
          <w:szCs w:val="28"/>
        </w:rPr>
        <w:t xml:space="preserve">без заявления эксплуатирующей объект </w:t>
      </w:r>
      <w:r w:rsidR="00D94FF1" w:rsidRPr="00343269">
        <w:rPr>
          <w:rFonts w:ascii="Times New Roman" w:hAnsi="Times New Roman"/>
          <w:sz w:val="28"/>
          <w:szCs w:val="28"/>
        </w:rPr>
        <w:lastRenderedPageBreak/>
        <w:t>организации, исключать сведения об опасных производственных объектах (ОПО) из государственн</w:t>
      </w:r>
      <w:r w:rsidR="00D94FF1">
        <w:rPr>
          <w:rFonts w:ascii="Times New Roman" w:hAnsi="Times New Roman"/>
          <w:sz w:val="28"/>
          <w:szCs w:val="28"/>
        </w:rPr>
        <w:t>ого рее</w:t>
      </w:r>
      <w:r w:rsidR="00D94FF1" w:rsidRPr="00343269">
        <w:rPr>
          <w:rFonts w:ascii="Times New Roman" w:hAnsi="Times New Roman"/>
          <w:sz w:val="28"/>
          <w:szCs w:val="28"/>
        </w:rPr>
        <w:t>стр</w:t>
      </w:r>
      <w:r w:rsidR="00D94FF1">
        <w:rPr>
          <w:rFonts w:ascii="Times New Roman" w:hAnsi="Times New Roman"/>
          <w:sz w:val="28"/>
          <w:szCs w:val="28"/>
        </w:rPr>
        <w:t>а</w:t>
      </w:r>
      <w:r w:rsidR="00D94FF1" w:rsidRPr="00343269">
        <w:rPr>
          <w:rFonts w:ascii="Times New Roman" w:hAnsi="Times New Roman"/>
          <w:sz w:val="28"/>
          <w:szCs w:val="28"/>
        </w:rPr>
        <w:t xml:space="preserve"> в случае предусмотренного нормативными правовыми а</w:t>
      </w:r>
      <w:r w:rsidR="00D94FF1">
        <w:rPr>
          <w:rFonts w:ascii="Times New Roman" w:hAnsi="Times New Roman"/>
          <w:sz w:val="28"/>
          <w:szCs w:val="28"/>
        </w:rPr>
        <w:t>ктами Российской</w:t>
      </w:r>
      <w:r w:rsidR="00D94FF1" w:rsidRPr="00343269">
        <w:rPr>
          <w:rFonts w:ascii="Times New Roman" w:hAnsi="Times New Roman"/>
          <w:sz w:val="28"/>
          <w:szCs w:val="28"/>
        </w:rPr>
        <w:t xml:space="preserve"> </w:t>
      </w:r>
      <w:r w:rsidR="00D94FF1">
        <w:rPr>
          <w:rFonts w:ascii="Times New Roman" w:hAnsi="Times New Roman"/>
          <w:sz w:val="28"/>
          <w:szCs w:val="28"/>
        </w:rPr>
        <w:t>Ф</w:t>
      </w:r>
      <w:r w:rsidR="00D94FF1" w:rsidRPr="00343269">
        <w:rPr>
          <w:rFonts w:ascii="Times New Roman" w:hAnsi="Times New Roman"/>
          <w:sz w:val="28"/>
          <w:szCs w:val="28"/>
        </w:rPr>
        <w:t>едерации изменени</w:t>
      </w:r>
      <w:r w:rsidR="00D94FF1">
        <w:rPr>
          <w:rFonts w:ascii="Times New Roman" w:hAnsi="Times New Roman"/>
          <w:sz w:val="28"/>
          <w:szCs w:val="28"/>
        </w:rPr>
        <w:t xml:space="preserve">я критериев отнесения объектов </w:t>
      </w:r>
      <w:r w:rsidR="00D94FF1" w:rsidRPr="00343269">
        <w:rPr>
          <w:rFonts w:ascii="Times New Roman" w:hAnsi="Times New Roman"/>
          <w:sz w:val="28"/>
          <w:szCs w:val="28"/>
        </w:rPr>
        <w:t xml:space="preserve">к категории ОПО </w:t>
      </w:r>
      <w:r w:rsidR="00D94FF1">
        <w:rPr>
          <w:rFonts w:ascii="Times New Roman" w:hAnsi="Times New Roman"/>
          <w:sz w:val="28"/>
          <w:szCs w:val="28"/>
        </w:rPr>
        <w:t>и</w:t>
      </w:r>
      <w:r w:rsidR="00D94FF1" w:rsidRPr="00343269">
        <w:rPr>
          <w:rFonts w:ascii="Times New Roman" w:hAnsi="Times New Roman"/>
          <w:sz w:val="28"/>
          <w:szCs w:val="28"/>
        </w:rPr>
        <w:t>ли</w:t>
      </w:r>
      <w:r w:rsidR="00D94FF1">
        <w:rPr>
          <w:rFonts w:ascii="Times New Roman" w:hAnsi="Times New Roman"/>
          <w:sz w:val="28"/>
          <w:szCs w:val="28"/>
        </w:rPr>
        <w:t xml:space="preserve"> требований к идентификации ОПО, </w:t>
      </w:r>
      <w:r w:rsidR="00D94FF1" w:rsidRPr="00343269">
        <w:rPr>
          <w:rFonts w:ascii="Times New Roman" w:hAnsi="Times New Roman"/>
          <w:sz w:val="28"/>
          <w:szCs w:val="28"/>
        </w:rPr>
        <w:t>а</w:t>
      </w:r>
      <w:r w:rsidR="00D94FF1">
        <w:rPr>
          <w:rFonts w:ascii="Times New Roman" w:hAnsi="Times New Roman"/>
          <w:sz w:val="28"/>
          <w:szCs w:val="28"/>
        </w:rPr>
        <w:t xml:space="preserve"> также </w:t>
      </w:r>
      <w:r w:rsidR="00D94FF1" w:rsidRPr="00343269">
        <w:rPr>
          <w:rFonts w:ascii="Times New Roman" w:hAnsi="Times New Roman"/>
          <w:sz w:val="28"/>
          <w:szCs w:val="28"/>
        </w:rPr>
        <w:t>в</w:t>
      </w:r>
      <w:r w:rsidR="00D94FF1">
        <w:rPr>
          <w:rFonts w:ascii="Times New Roman" w:hAnsi="Times New Roman"/>
          <w:sz w:val="28"/>
          <w:szCs w:val="28"/>
        </w:rPr>
        <w:t xml:space="preserve"> случае выявлен</w:t>
      </w:r>
      <w:r w:rsidR="00D94FF1" w:rsidRPr="00343269">
        <w:rPr>
          <w:rFonts w:ascii="Times New Roman" w:hAnsi="Times New Roman"/>
          <w:sz w:val="28"/>
          <w:szCs w:val="28"/>
        </w:rPr>
        <w:t>ия в</w:t>
      </w:r>
      <w:r w:rsidR="00D94FF1">
        <w:rPr>
          <w:rFonts w:ascii="Times New Roman" w:hAnsi="Times New Roman"/>
          <w:sz w:val="28"/>
          <w:szCs w:val="28"/>
        </w:rPr>
        <w:t xml:space="preserve"> р</w:t>
      </w:r>
      <w:r w:rsidR="00D94FF1" w:rsidRPr="00343269">
        <w:rPr>
          <w:rFonts w:ascii="Times New Roman" w:hAnsi="Times New Roman"/>
          <w:sz w:val="28"/>
          <w:szCs w:val="28"/>
        </w:rPr>
        <w:t xml:space="preserve">езультате контрольных мероприятий отсутствия </w:t>
      </w:r>
      <w:r w:rsidRPr="00343269">
        <w:rPr>
          <w:rFonts w:ascii="Times New Roman" w:hAnsi="Times New Roman"/>
          <w:sz w:val="28"/>
          <w:szCs w:val="28"/>
        </w:rPr>
        <w:t>у объекта пр</w:t>
      </w:r>
      <w:r>
        <w:rPr>
          <w:rFonts w:ascii="Times New Roman" w:hAnsi="Times New Roman"/>
          <w:sz w:val="28"/>
          <w:szCs w:val="28"/>
        </w:rPr>
        <w:t>и</w:t>
      </w:r>
      <w:r w:rsidRPr="00343269">
        <w:rPr>
          <w:rFonts w:ascii="Times New Roman" w:hAnsi="Times New Roman"/>
          <w:sz w:val="28"/>
          <w:szCs w:val="28"/>
        </w:rPr>
        <w:t>зна</w:t>
      </w:r>
      <w:r>
        <w:rPr>
          <w:rFonts w:ascii="Times New Roman" w:hAnsi="Times New Roman"/>
          <w:sz w:val="28"/>
          <w:szCs w:val="28"/>
        </w:rPr>
        <w:t>к</w:t>
      </w:r>
      <w:r w:rsidRPr="00343269">
        <w:rPr>
          <w:rFonts w:ascii="Times New Roman" w:hAnsi="Times New Roman"/>
          <w:sz w:val="28"/>
          <w:szCs w:val="28"/>
        </w:rPr>
        <w:t>ов</w:t>
      </w:r>
      <w:r>
        <w:rPr>
          <w:rFonts w:ascii="Times New Roman" w:hAnsi="Times New Roman"/>
          <w:sz w:val="28"/>
          <w:szCs w:val="28"/>
        </w:rPr>
        <w:t xml:space="preserve"> </w:t>
      </w:r>
      <w:r w:rsidRPr="00343269">
        <w:rPr>
          <w:rFonts w:ascii="Times New Roman" w:hAnsi="Times New Roman"/>
          <w:sz w:val="28"/>
          <w:szCs w:val="28"/>
        </w:rPr>
        <w:t>О</w:t>
      </w:r>
      <w:r>
        <w:rPr>
          <w:rFonts w:ascii="Times New Roman" w:hAnsi="Times New Roman"/>
          <w:sz w:val="28"/>
          <w:szCs w:val="28"/>
        </w:rPr>
        <w:t>П</w:t>
      </w:r>
      <w:r w:rsidRPr="00343269">
        <w:rPr>
          <w:rFonts w:ascii="Times New Roman" w:hAnsi="Times New Roman"/>
          <w:sz w:val="28"/>
          <w:szCs w:val="28"/>
        </w:rPr>
        <w:t xml:space="preserve">О, установления факта прекращения деятельности </w:t>
      </w:r>
      <w:r>
        <w:rPr>
          <w:rFonts w:ascii="Times New Roman" w:hAnsi="Times New Roman"/>
          <w:sz w:val="28"/>
          <w:szCs w:val="28"/>
        </w:rPr>
        <w:t xml:space="preserve">юридическим </w:t>
      </w:r>
      <w:r w:rsidRPr="00343269">
        <w:rPr>
          <w:rFonts w:ascii="Times New Roman" w:hAnsi="Times New Roman"/>
          <w:sz w:val="28"/>
          <w:szCs w:val="28"/>
        </w:rPr>
        <w:t>лиц</w:t>
      </w:r>
      <w:r>
        <w:rPr>
          <w:rFonts w:ascii="Times New Roman" w:hAnsi="Times New Roman"/>
          <w:sz w:val="28"/>
          <w:szCs w:val="28"/>
        </w:rPr>
        <w:t>о</w:t>
      </w:r>
      <w:r w:rsidRPr="00343269">
        <w:rPr>
          <w:rFonts w:ascii="Times New Roman" w:hAnsi="Times New Roman"/>
          <w:sz w:val="28"/>
          <w:szCs w:val="28"/>
        </w:rPr>
        <w:t>м, индивидуальным предпринимателем, эксплуатировавшими указанный объект.</w:t>
      </w:r>
    </w:p>
    <w:p w:rsidR="006C6A10" w:rsidRDefault="006C6A10" w:rsidP="006C6A10">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72214D">
        <w:rPr>
          <w:rFonts w:ascii="Times New Roman" w:hAnsi="Times New Roman"/>
          <w:sz w:val="28"/>
          <w:szCs w:val="28"/>
        </w:rPr>
        <w:t>В  Правила  организации, и осуществления  производственного</w:t>
      </w:r>
      <w:r>
        <w:rPr>
          <w:rFonts w:ascii="Times New Roman" w:hAnsi="Times New Roman"/>
          <w:sz w:val="28"/>
          <w:szCs w:val="28"/>
        </w:rPr>
        <w:t xml:space="preserve"> </w:t>
      </w:r>
      <w:r w:rsidRPr="0072214D">
        <w:rPr>
          <w:rFonts w:ascii="Times New Roman" w:hAnsi="Times New Roman"/>
          <w:sz w:val="28"/>
          <w:szCs w:val="28"/>
        </w:rPr>
        <w:t>конт</w:t>
      </w:r>
      <w:r>
        <w:rPr>
          <w:rFonts w:ascii="Times New Roman" w:hAnsi="Times New Roman"/>
          <w:sz w:val="28"/>
          <w:szCs w:val="28"/>
        </w:rPr>
        <w:t>р</w:t>
      </w:r>
      <w:r w:rsidRPr="0072214D">
        <w:rPr>
          <w:rFonts w:ascii="Times New Roman" w:hAnsi="Times New Roman"/>
          <w:sz w:val="28"/>
          <w:szCs w:val="28"/>
        </w:rPr>
        <w:t xml:space="preserve">оля за </w:t>
      </w:r>
      <w:r>
        <w:rPr>
          <w:rFonts w:ascii="Times New Roman" w:hAnsi="Times New Roman"/>
          <w:sz w:val="28"/>
          <w:szCs w:val="28"/>
        </w:rPr>
        <w:t>с</w:t>
      </w:r>
      <w:r w:rsidRPr="0072214D">
        <w:rPr>
          <w:rFonts w:ascii="Times New Roman" w:hAnsi="Times New Roman"/>
          <w:sz w:val="28"/>
          <w:szCs w:val="28"/>
        </w:rPr>
        <w:t>облюдением т</w:t>
      </w:r>
      <w:r>
        <w:rPr>
          <w:rFonts w:ascii="Times New Roman" w:hAnsi="Times New Roman"/>
          <w:sz w:val="28"/>
          <w:szCs w:val="28"/>
        </w:rPr>
        <w:t>р</w:t>
      </w:r>
      <w:r w:rsidRPr="0072214D">
        <w:rPr>
          <w:rFonts w:ascii="Times New Roman" w:hAnsi="Times New Roman"/>
          <w:sz w:val="28"/>
          <w:szCs w:val="28"/>
        </w:rPr>
        <w:t>е</w:t>
      </w:r>
      <w:r>
        <w:rPr>
          <w:rFonts w:ascii="Times New Roman" w:hAnsi="Times New Roman"/>
          <w:sz w:val="28"/>
          <w:szCs w:val="28"/>
        </w:rPr>
        <w:t>бов</w:t>
      </w:r>
      <w:r w:rsidRPr="0072214D">
        <w:rPr>
          <w:rFonts w:ascii="Times New Roman" w:hAnsi="Times New Roman"/>
          <w:sz w:val="28"/>
          <w:szCs w:val="28"/>
        </w:rPr>
        <w:t>ани</w:t>
      </w:r>
      <w:r>
        <w:rPr>
          <w:rFonts w:ascii="Times New Roman" w:hAnsi="Times New Roman"/>
          <w:sz w:val="28"/>
          <w:szCs w:val="28"/>
        </w:rPr>
        <w:t xml:space="preserve">й промышленной безопасности на опасном производственном объекте вносятся уточняющие изменения, </w:t>
      </w:r>
      <w:r w:rsidRPr="0072214D">
        <w:rPr>
          <w:rFonts w:ascii="Times New Roman" w:hAnsi="Times New Roman"/>
          <w:sz w:val="28"/>
          <w:szCs w:val="28"/>
        </w:rPr>
        <w:t xml:space="preserve">направленные на </w:t>
      </w:r>
      <w:r>
        <w:rPr>
          <w:rFonts w:ascii="Times New Roman" w:hAnsi="Times New Roman"/>
          <w:sz w:val="28"/>
          <w:szCs w:val="28"/>
        </w:rPr>
        <w:t xml:space="preserve">устранение </w:t>
      </w:r>
      <w:r w:rsidRPr="0072214D">
        <w:rPr>
          <w:rFonts w:ascii="Times New Roman" w:hAnsi="Times New Roman"/>
          <w:sz w:val="28"/>
          <w:szCs w:val="28"/>
        </w:rPr>
        <w:t>внутреннего несоответствия поло</w:t>
      </w:r>
      <w:r>
        <w:rPr>
          <w:rFonts w:ascii="Times New Roman" w:hAnsi="Times New Roman"/>
          <w:sz w:val="28"/>
          <w:szCs w:val="28"/>
        </w:rPr>
        <w:t xml:space="preserve">жений пунктов 14 и 14.1 указанных </w:t>
      </w:r>
      <w:r w:rsidRPr="0072214D">
        <w:rPr>
          <w:rFonts w:ascii="Times New Roman" w:hAnsi="Times New Roman"/>
          <w:sz w:val="28"/>
          <w:szCs w:val="28"/>
        </w:rPr>
        <w:t>Правил</w:t>
      </w:r>
      <w:r>
        <w:rPr>
          <w:rFonts w:ascii="Times New Roman" w:hAnsi="Times New Roman"/>
          <w:sz w:val="28"/>
          <w:szCs w:val="28"/>
        </w:rPr>
        <w:t>.</w:t>
      </w:r>
    </w:p>
    <w:p w:rsidR="006C6A10" w:rsidRDefault="006C6A10" w:rsidP="006C6A10">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72214D">
        <w:rPr>
          <w:rFonts w:ascii="Times New Roman" w:hAnsi="Times New Roman"/>
          <w:sz w:val="28"/>
          <w:szCs w:val="28"/>
        </w:rPr>
        <w:t xml:space="preserve">В Положении об осуществлении государственного строительного </w:t>
      </w:r>
      <w:r>
        <w:rPr>
          <w:rFonts w:ascii="Times New Roman" w:hAnsi="Times New Roman"/>
          <w:sz w:val="28"/>
          <w:szCs w:val="28"/>
        </w:rPr>
        <w:t>н</w:t>
      </w:r>
      <w:r w:rsidRPr="0072214D">
        <w:rPr>
          <w:rFonts w:ascii="Times New Roman" w:hAnsi="Times New Roman"/>
          <w:sz w:val="28"/>
          <w:szCs w:val="28"/>
        </w:rPr>
        <w:t xml:space="preserve">адзора в Российской Федерации вносятся изменения, направленные </w:t>
      </w:r>
      <w:r>
        <w:rPr>
          <w:rFonts w:ascii="Times New Roman" w:hAnsi="Times New Roman"/>
          <w:sz w:val="28"/>
          <w:szCs w:val="28"/>
        </w:rPr>
        <w:t>на приведение в соответствие</w:t>
      </w:r>
      <w:r w:rsidRPr="0072214D">
        <w:rPr>
          <w:rFonts w:ascii="Times New Roman" w:hAnsi="Times New Roman"/>
          <w:sz w:val="28"/>
          <w:szCs w:val="28"/>
        </w:rPr>
        <w:t xml:space="preserve"> с нормами Градостроительного кодекса Российской Федерации в части определения предмета строительного надзора, а также в целя</w:t>
      </w:r>
      <w:r>
        <w:rPr>
          <w:rFonts w:ascii="Times New Roman" w:hAnsi="Times New Roman"/>
          <w:sz w:val="28"/>
          <w:szCs w:val="28"/>
        </w:rPr>
        <w:t>х урегулирования</w:t>
      </w:r>
      <w:r w:rsidRPr="0072214D">
        <w:rPr>
          <w:rFonts w:ascii="Times New Roman" w:hAnsi="Times New Roman"/>
          <w:sz w:val="28"/>
          <w:szCs w:val="28"/>
        </w:rPr>
        <w:t xml:space="preserve"> вопроса отзыва зак</w:t>
      </w:r>
      <w:r>
        <w:rPr>
          <w:rFonts w:ascii="Times New Roman" w:hAnsi="Times New Roman"/>
          <w:sz w:val="28"/>
          <w:szCs w:val="28"/>
        </w:rPr>
        <w:t>лючения о соответствии объекта капитального строител</w:t>
      </w:r>
      <w:r w:rsidRPr="0072214D">
        <w:rPr>
          <w:rFonts w:ascii="Times New Roman" w:hAnsi="Times New Roman"/>
          <w:sz w:val="28"/>
          <w:szCs w:val="28"/>
        </w:rPr>
        <w:t>ьства по решению суда.</w:t>
      </w:r>
    </w:p>
    <w:p w:rsidR="006C6A10" w:rsidRDefault="006C6A10" w:rsidP="006C6A10">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Pr="0072214D">
        <w:rPr>
          <w:rFonts w:ascii="Times New Roman" w:hAnsi="Times New Roman"/>
          <w:sz w:val="28"/>
          <w:szCs w:val="28"/>
        </w:rPr>
        <w:t xml:space="preserve">В Положении о режиме постоянного государственного надзора на опасных производственных объектах и гидротехнических сооружениях уточняются полномочия органов Ростехнадзора по утверждению </w:t>
      </w:r>
      <w:r>
        <w:rPr>
          <w:rFonts w:ascii="Times New Roman" w:hAnsi="Times New Roman"/>
          <w:sz w:val="28"/>
          <w:szCs w:val="28"/>
        </w:rPr>
        <w:t>графиков проведения мероприятий</w:t>
      </w:r>
      <w:r w:rsidRPr="0072214D">
        <w:rPr>
          <w:rFonts w:ascii="Times New Roman" w:hAnsi="Times New Roman"/>
          <w:sz w:val="28"/>
          <w:szCs w:val="28"/>
        </w:rPr>
        <w:t xml:space="preserve"> по контролю. Перечень мероприятий по контролю, осуществляемых в рамках режима постоянного государственного</w:t>
      </w:r>
      <w:r>
        <w:rPr>
          <w:rFonts w:ascii="Times New Roman" w:hAnsi="Times New Roman"/>
          <w:sz w:val="28"/>
          <w:szCs w:val="28"/>
        </w:rPr>
        <w:t xml:space="preserve"> </w:t>
      </w:r>
      <w:r w:rsidRPr="0072214D">
        <w:rPr>
          <w:rFonts w:ascii="Times New Roman" w:hAnsi="Times New Roman"/>
          <w:sz w:val="28"/>
          <w:szCs w:val="28"/>
        </w:rPr>
        <w:t>над</w:t>
      </w:r>
      <w:r>
        <w:rPr>
          <w:rFonts w:ascii="Times New Roman" w:hAnsi="Times New Roman"/>
          <w:sz w:val="28"/>
          <w:szCs w:val="28"/>
        </w:rPr>
        <w:t>зора, дополнен мероприятиями по</w:t>
      </w:r>
      <w:r w:rsidRPr="0072214D">
        <w:rPr>
          <w:rFonts w:ascii="Times New Roman" w:hAnsi="Times New Roman"/>
          <w:sz w:val="28"/>
          <w:szCs w:val="28"/>
        </w:rPr>
        <w:t xml:space="preserve"> проверке организации и функционирования системы управления промышленной безопасностью, а также по объявлению учебной тревоги и проверке готовности организации, владеющей объектом повышенной опасности</w:t>
      </w:r>
      <w:r>
        <w:rPr>
          <w:rFonts w:ascii="Times New Roman" w:hAnsi="Times New Roman"/>
          <w:sz w:val="28"/>
          <w:szCs w:val="28"/>
        </w:rPr>
        <w:t>, к действиям по локализации и л</w:t>
      </w:r>
      <w:r w:rsidRPr="0072214D">
        <w:rPr>
          <w:rFonts w:ascii="Times New Roman" w:hAnsi="Times New Roman"/>
          <w:sz w:val="28"/>
          <w:szCs w:val="28"/>
        </w:rPr>
        <w:t>иквидации последствий аварий на опасных производственных объектах.</w:t>
      </w:r>
    </w:p>
    <w:p w:rsidR="006C6A10" w:rsidRPr="00405426" w:rsidRDefault="006C6A10" w:rsidP="006C6A10">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7. </w:t>
      </w:r>
      <w:r w:rsidRPr="00405426">
        <w:rPr>
          <w:rFonts w:ascii="Times New Roman" w:hAnsi="Times New Roman"/>
          <w:sz w:val="28"/>
          <w:szCs w:val="28"/>
        </w:rPr>
        <w:t>Изменение в Положение о федеральном государственном надзоре в области промышленной безопасности</w:t>
      </w:r>
      <w:r>
        <w:rPr>
          <w:rFonts w:ascii="Times New Roman" w:hAnsi="Times New Roman"/>
          <w:sz w:val="28"/>
          <w:szCs w:val="28"/>
        </w:rPr>
        <w:t xml:space="preserve"> </w:t>
      </w:r>
      <w:r w:rsidRPr="00405426">
        <w:rPr>
          <w:rFonts w:ascii="Times New Roman" w:hAnsi="Times New Roman"/>
          <w:sz w:val="28"/>
          <w:szCs w:val="28"/>
        </w:rPr>
        <w:t>направлено на приведение в соответствие его норм со стат</w:t>
      </w:r>
      <w:r>
        <w:rPr>
          <w:rFonts w:ascii="Times New Roman" w:hAnsi="Times New Roman"/>
          <w:sz w:val="28"/>
          <w:szCs w:val="28"/>
        </w:rPr>
        <w:t xml:space="preserve">ьей </w:t>
      </w:r>
      <w:r w:rsidRPr="00405426">
        <w:rPr>
          <w:rFonts w:ascii="Times New Roman" w:hAnsi="Times New Roman"/>
          <w:sz w:val="28"/>
          <w:szCs w:val="28"/>
        </w:rPr>
        <w:t>1</w:t>
      </w:r>
      <w:r>
        <w:rPr>
          <w:rFonts w:ascii="Times New Roman" w:hAnsi="Times New Roman"/>
          <w:sz w:val="28"/>
          <w:szCs w:val="28"/>
        </w:rPr>
        <w:t>6</w:t>
      </w:r>
      <w:r w:rsidRPr="00405426">
        <w:rPr>
          <w:rFonts w:ascii="Times New Roman" w:hAnsi="Times New Roman"/>
          <w:sz w:val="28"/>
          <w:szCs w:val="28"/>
        </w:rPr>
        <w:t xml:space="preserve"> Федерального закона "О промышленной безопасности опасных производственных объектов", согласно которой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w:t>
      </w:r>
      <w:r>
        <w:rPr>
          <w:rFonts w:ascii="Times New Roman" w:hAnsi="Times New Roman"/>
          <w:sz w:val="28"/>
          <w:szCs w:val="28"/>
        </w:rPr>
        <w:t>сти.</w:t>
      </w:r>
    </w:p>
    <w:p w:rsidR="006C6A10" w:rsidRPr="00405426" w:rsidRDefault="006C6A10" w:rsidP="006C6A10">
      <w:pPr>
        <w:tabs>
          <w:tab w:val="left" w:pos="709"/>
        </w:tabs>
        <w:spacing w:after="0" w:line="360" w:lineRule="auto"/>
        <w:ind w:firstLine="709"/>
        <w:jc w:val="both"/>
        <w:rPr>
          <w:rFonts w:ascii="Times New Roman" w:hAnsi="Times New Roman"/>
          <w:sz w:val="28"/>
          <w:szCs w:val="28"/>
        </w:rPr>
      </w:pPr>
      <w:r w:rsidRPr="00405426">
        <w:rPr>
          <w:rFonts w:ascii="Times New Roman" w:hAnsi="Times New Roman"/>
          <w:sz w:val="28"/>
          <w:szCs w:val="28"/>
        </w:rPr>
        <w:t>8. Вносится изменение в Правила консервации и ликвидации гидротехнического сооружения, устанавливающее, что в решении о консервации (ликвидации) гидротехнического сооружения дол</w:t>
      </w:r>
      <w:r>
        <w:rPr>
          <w:rFonts w:ascii="Times New Roman" w:hAnsi="Times New Roman"/>
          <w:sz w:val="28"/>
          <w:szCs w:val="28"/>
        </w:rPr>
        <w:t xml:space="preserve">жны быть определены результаты </w:t>
      </w:r>
      <w:r w:rsidRPr="00405426">
        <w:rPr>
          <w:rFonts w:ascii="Times New Roman" w:hAnsi="Times New Roman"/>
          <w:sz w:val="28"/>
          <w:szCs w:val="28"/>
        </w:rPr>
        <w:t>расчета, вероятного вреда, который может быть причинен ГТС, подлежащему консервации и (или) ликвидации, в результате аварии.</w:t>
      </w:r>
    </w:p>
    <w:p w:rsidR="0050739B" w:rsidRDefault="006C6A10" w:rsidP="006C6A10">
      <w:pPr>
        <w:tabs>
          <w:tab w:val="left" w:pos="709"/>
        </w:tabs>
        <w:spacing w:after="0" w:line="360" w:lineRule="auto"/>
        <w:ind w:firstLine="709"/>
        <w:jc w:val="both"/>
        <w:rPr>
          <w:rFonts w:ascii="Times New Roman" w:hAnsi="Times New Roman"/>
          <w:sz w:val="28"/>
          <w:szCs w:val="28"/>
        </w:rPr>
      </w:pPr>
      <w:r w:rsidRPr="004413DF">
        <w:rPr>
          <w:rFonts w:ascii="Times New Roman" w:hAnsi="Times New Roman"/>
          <w:sz w:val="28"/>
          <w:szCs w:val="28"/>
        </w:rPr>
        <w:t xml:space="preserve">Дата вступления </w:t>
      </w:r>
      <w:r w:rsidRPr="00405426">
        <w:rPr>
          <w:rFonts w:ascii="Times New Roman" w:hAnsi="Times New Roman"/>
          <w:sz w:val="28"/>
          <w:szCs w:val="28"/>
        </w:rPr>
        <w:t>Постановлени</w:t>
      </w:r>
      <w:r>
        <w:rPr>
          <w:rFonts w:ascii="Times New Roman" w:hAnsi="Times New Roman"/>
          <w:sz w:val="28"/>
          <w:szCs w:val="28"/>
        </w:rPr>
        <w:t>я</w:t>
      </w:r>
      <w:r w:rsidRPr="00405426">
        <w:rPr>
          <w:rFonts w:ascii="Times New Roman" w:hAnsi="Times New Roman"/>
          <w:sz w:val="28"/>
          <w:szCs w:val="28"/>
        </w:rPr>
        <w:t xml:space="preserve"> в силу </w:t>
      </w:r>
      <w:r>
        <w:rPr>
          <w:rFonts w:ascii="Times New Roman" w:hAnsi="Times New Roman"/>
          <w:sz w:val="28"/>
          <w:szCs w:val="28"/>
        </w:rPr>
        <w:t xml:space="preserve">- </w:t>
      </w:r>
      <w:r w:rsidRPr="00405426">
        <w:rPr>
          <w:rFonts w:ascii="Times New Roman" w:hAnsi="Times New Roman"/>
          <w:sz w:val="28"/>
          <w:szCs w:val="28"/>
        </w:rPr>
        <w:t>10 марта 2018 года.</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Федеральный закон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Подписан федеральный закон, направленный на совершенствование системы проверок юридических лиц и индивидуальных предпринимателей</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Из числа проверок, информация о которых вносится в единый реестр проверок, исключаются внеплановые проверки, проводимые в связи с поступлением заявлений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Кроме того:</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lastRenderedPageBreak/>
        <w:t>уточняются правовые основы осуществления федерального государственного контроля (надзора) и регионального государственного контроля (надзора);</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устанавливается, что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w:t>
      </w:r>
    </w:p>
    <w:p w:rsid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уточняется перечень случаев, когда при осуществлении лицензионного контроля за конкретным видом деятельности плановые проверки могут не проводиться.</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Приказом Ростехнадзора от 12.07.2018 № 298 "О внесении изменений в Федеральные нормы и правила в области промышленной безопасности "Общие требования к обоснованию безопасности опасного производственного объекта", утвержденные Приказом Федеральной службы по экологическому, технологическому и атомному надзору от 15 июля 2013 г. № 306". (Зарегистрировано в Минюсте России 03.09.2018 № 52050.)</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обновлены требования к обоснованию безопасности опасного производственною объекта.</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В частности</w:t>
      </w:r>
      <w:r w:rsidRPr="000E2AA9">
        <w:rPr>
          <w:rFonts w:ascii="Times New Roman" w:hAnsi="Times New Roman"/>
          <w:sz w:val="28"/>
          <w:szCs w:val="28"/>
        </w:rPr>
        <w:t>:</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  устанавливается однозначный запрет на разработку одного обоснования безопасности в отношении нескольких ОПО;</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  вводится требование об указании в обосновании безопасности сведений о членстве разрабо</w:t>
      </w:r>
      <w:r w:rsidR="003C7D6C">
        <w:rPr>
          <w:rFonts w:ascii="Times New Roman" w:hAnsi="Times New Roman"/>
          <w:sz w:val="28"/>
          <w:szCs w:val="28"/>
        </w:rPr>
        <w:t>т</w:t>
      </w:r>
      <w:r w:rsidRPr="000E2AA9">
        <w:rPr>
          <w:rFonts w:ascii="Times New Roman" w:hAnsi="Times New Roman"/>
          <w:sz w:val="28"/>
          <w:szCs w:val="28"/>
        </w:rPr>
        <w:t xml:space="preserve">чика обоснования безопасности в СРО в области архитектурно-строительного и  </w:t>
      </w:r>
      <w:r w:rsidR="003C7D6C">
        <w:rPr>
          <w:rFonts w:ascii="Times New Roman" w:hAnsi="Times New Roman"/>
          <w:sz w:val="28"/>
          <w:szCs w:val="28"/>
        </w:rPr>
        <w:t>планирования;</w:t>
      </w:r>
    </w:p>
    <w:p w:rsidR="000E2AA9" w:rsidRPr="000E2AA9" w:rsidRDefault="003C7D6C" w:rsidP="000E2AA9">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уточня</w:t>
      </w:r>
      <w:r w:rsidR="00D97279">
        <w:rPr>
          <w:rFonts w:ascii="Times New Roman" w:hAnsi="Times New Roman"/>
          <w:sz w:val="28"/>
          <w:szCs w:val="28"/>
        </w:rPr>
        <w:t>е</w:t>
      </w:r>
      <w:r>
        <w:rPr>
          <w:rFonts w:ascii="Times New Roman" w:hAnsi="Times New Roman"/>
          <w:sz w:val="28"/>
          <w:szCs w:val="28"/>
        </w:rPr>
        <w:t>т</w:t>
      </w:r>
      <w:r w:rsidR="000E2AA9" w:rsidRPr="000E2AA9">
        <w:rPr>
          <w:rFonts w:ascii="Times New Roman" w:hAnsi="Times New Roman"/>
          <w:sz w:val="28"/>
          <w:szCs w:val="28"/>
        </w:rPr>
        <w:t>ся содержание раздела обоснования безопасности ОПО, посвященно</w:t>
      </w:r>
      <w:bookmarkStart w:id="16" w:name="_GoBack"/>
      <w:bookmarkEnd w:id="16"/>
      <w:r w:rsidR="000E2AA9" w:rsidRPr="000E2AA9">
        <w:rPr>
          <w:rFonts w:ascii="Times New Roman" w:hAnsi="Times New Roman"/>
          <w:sz w:val="28"/>
          <w:szCs w:val="28"/>
        </w:rPr>
        <w:t>го условиям безопасной эксплуатации ОПО;</w:t>
      </w:r>
    </w:p>
    <w:p w:rsidR="000E2AA9" w:rsidRP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t xml:space="preserve">-  обновляется перечень оснований для внесения изменений в обоснование безопасности </w:t>
      </w:r>
      <w:r w:rsidR="00D97279">
        <w:rPr>
          <w:rFonts w:ascii="Times New Roman" w:hAnsi="Times New Roman"/>
          <w:sz w:val="28"/>
          <w:szCs w:val="28"/>
        </w:rPr>
        <w:t>ОПО</w:t>
      </w:r>
      <w:r w:rsidRPr="000E2AA9">
        <w:rPr>
          <w:rFonts w:ascii="Times New Roman" w:hAnsi="Times New Roman"/>
          <w:sz w:val="28"/>
          <w:szCs w:val="28"/>
        </w:rPr>
        <w:t>.</w:t>
      </w:r>
    </w:p>
    <w:p w:rsidR="000E2AA9" w:rsidRDefault="000E2AA9" w:rsidP="000E2AA9">
      <w:pPr>
        <w:tabs>
          <w:tab w:val="left" w:pos="709"/>
        </w:tabs>
        <w:spacing w:after="0" w:line="360" w:lineRule="auto"/>
        <w:ind w:firstLine="709"/>
        <w:jc w:val="both"/>
        <w:rPr>
          <w:rFonts w:ascii="Times New Roman" w:hAnsi="Times New Roman"/>
          <w:sz w:val="28"/>
          <w:szCs w:val="28"/>
        </w:rPr>
      </w:pPr>
      <w:r w:rsidRPr="000E2AA9">
        <w:rPr>
          <w:rFonts w:ascii="Times New Roman" w:hAnsi="Times New Roman"/>
          <w:sz w:val="28"/>
          <w:szCs w:val="28"/>
        </w:rPr>
        <w:lastRenderedPageBreak/>
        <w:t>Приказ вступает в силу по истечении одного месяца со дня его официально</w:t>
      </w:r>
      <w:r w:rsidR="00D97279">
        <w:rPr>
          <w:rFonts w:ascii="Times New Roman" w:hAnsi="Times New Roman"/>
          <w:sz w:val="28"/>
          <w:szCs w:val="28"/>
        </w:rPr>
        <w:t>го опубликования.</w:t>
      </w:r>
    </w:p>
    <w:p w:rsidR="00953FE2" w:rsidRDefault="00953FE2" w:rsidP="00953FE2">
      <w:pPr>
        <w:tabs>
          <w:tab w:val="left" w:pos="709"/>
        </w:tabs>
        <w:spacing w:after="0" w:line="360" w:lineRule="auto"/>
        <w:ind w:firstLine="709"/>
        <w:jc w:val="center"/>
        <w:rPr>
          <w:rFonts w:ascii="Times New Roman" w:hAnsi="Times New Roman"/>
          <w:sz w:val="28"/>
          <w:szCs w:val="28"/>
        </w:rPr>
      </w:pPr>
      <w:r>
        <w:rPr>
          <w:rFonts w:ascii="Times New Roman" w:hAnsi="Times New Roman"/>
          <w:sz w:val="28"/>
          <w:szCs w:val="28"/>
        </w:rPr>
        <w:t>_______________________________</w:t>
      </w:r>
    </w:p>
    <w:p w:rsidR="00176C48" w:rsidRDefault="00176C48" w:rsidP="008A409C">
      <w:pPr>
        <w:tabs>
          <w:tab w:val="left" w:pos="709"/>
        </w:tabs>
        <w:spacing w:after="0" w:line="360" w:lineRule="auto"/>
        <w:ind w:firstLine="709"/>
        <w:jc w:val="both"/>
        <w:rPr>
          <w:rFonts w:ascii="Times New Roman" w:hAnsi="Times New Roman"/>
          <w:sz w:val="28"/>
          <w:szCs w:val="28"/>
        </w:rPr>
      </w:pPr>
    </w:p>
    <w:sectPr w:rsidR="00176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nsid w:val="01123F6D"/>
    <w:multiLevelType w:val="multilevel"/>
    <w:tmpl w:val="1526C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0484A"/>
    <w:multiLevelType w:val="hybridMultilevel"/>
    <w:tmpl w:val="D3CE383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66664"/>
    <w:multiLevelType w:val="hybridMultilevel"/>
    <w:tmpl w:val="B8B0A6E0"/>
    <w:lvl w:ilvl="0" w:tplc="AB78BBC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F47CC"/>
    <w:multiLevelType w:val="multilevel"/>
    <w:tmpl w:val="329E2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5148D"/>
    <w:multiLevelType w:val="hybridMultilevel"/>
    <w:tmpl w:val="2112066E"/>
    <w:lvl w:ilvl="0" w:tplc="AB78BBC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4604A4"/>
    <w:multiLevelType w:val="hybridMultilevel"/>
    <w:tmpl w:val="7F1CDFEE"/>
    <w:lvl w:ilvl="0" w:tplc="AB78BBC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55709"/>
    <w:multiLevelType w:val="hybridMultilevel"/>
    <w:tmpl w:val="56E28924"/>
    <w:lvl w:ilvl="0" w:tplc="AB78BBC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69D4C2B"/>
    <w:multiLevelType w:val="hybridMultilevel"/>
    <w:tmpl w:val="887C8108"/>
    <w:lvl w:ilvl="0" w:tplc="AB78BBC4">
      <w:numFmt w:val="bullet"/>
      <w:lvlText w:val="-"/>
      <w:lvlJc w:val="left"/>
      <w:pPr>
        <w:tabs>
          <w:tab w:val="num" w:pos="720"/>
        </w:tabs>
        <w:ind w:left="720" w:hanging="360"/>
      </w:pPr>
      <w:rPr>
        <w:rFonts w:ascii="Times New Roman" w:hAnsi="Times New Roman" w:cs="Times New Roman" w:hint="default"/>
      </w:rPr>
    </w:lvl>
    <w:lvl w:ilvl="1" w:tplc="D6C25E04" w:tentative="1">
      <w:start w:val="1"/>
      <w:numFmt w:val="bullet"/>
      <w:lvlText w:val="•"/>
      <w:lvlJc w:val="left"/>
      <w:pPr>
        <w:tabs>
          <w:tab w:val="num" w:pos="1440"/>
        </w:tabs>
        <w:ind w:left="1440" w:hanging="360"/>
      </w:pPr>
      <w:rPr>
        <w:rFonts w:ascii="Times New Roman" w:hAnsi="Times New Roman" w:hint="default"/>
      </w:rPr>
    </w:lvl>
    <w:lvl w:ilvl="2" w:tplc="1FB23522" w:tentative="1">
      <w:start w:val="1"/>
      <w:numFmt w:val="bullet"/>
      <w:lvlText w:val="•"/>
      <w:lvlJc w:val="left"/>
      <w:pPr>
        <w:tabs>
          <w:tab w:val="num" w:pos="2160"/>
        </w:tabs>
        <w:ind w:left="2160" w:hanging="360"/>
      </w:pPr>
      <w:rPr>
        <w:rFonts w:ascii="Times New Roman" w:hAnsi="Times New Roman" w:hint="default"/>
      </w:rPr>
    </w:lvl>
    <w:lvl w:ilvl="3" w:tplc="A282C6E2" w:tentative="1">
      <w:start w:val="1"/>
      <w:numFmt w:val="bullet"/>
      <w:lvlText w:val="•"/>
      <w:lvlJc w:val="left"/>
      <w:pPr>
        <w:tabs>
          <w:tab w:val="num" w:pos="2880"/>
        </w:tabs>
        <w:ind w:left="2880" w:hanging="360"/>
      </w:pPr>
      <w:rPr>
        <w:rFonts w:ascii="Times New Roman" w:hAnsi="Times New Roman" w:hint="default"/>
      </w:rPr>
    </w:lvl>
    <w:lvl w:ilvl="4" w:tplc="67823E98" w:tentative="1">
      <w:start w:val="1"/>
      <w:numFmt w:val="bullet"/>
      <w:lvlText w:val="•"/>
      <w:lvlJc w:val="left"/>
      <w:pPr>
        <w:tabs>
          <w:tab w:val="num" w:pos="3600"/>
        </w:tabs>
        <w:ind w:left="3600" w:hanging="360"/>
      </w:pPr>
      <w:rPr>
        <w:rFonts w:ascii="Times New Roman" w:hAnsi="Times New Roman" w:hint="default"/>
      </w:rPr>
    </w:lvl>
    <w:lvl w:ilvl="5" w:tplc="9EFEF166" w:tentative="1">
      <w:start w:val="1"/>
      <w:numFmt w:val="bullet"/>
      <w:lvlText w:val="•"/>
      <w:lvlJc w:val="left"/>
      <w:pPr>
        <w:tabs>
          <w:tab w:val="num" w:pos="4320"/>
        </w:tabs>
        <w:ind w:left="4320" w:hanging="360"/>
      </w:pPr>
      <w:rPr>
        <w:rFonts w:ascii="Times New Roman" w:hAnsi="Times New Roman" w:hint="default"/>
      </w:rPr>
    </w:lvl>
    <w:lvl w:ilvl="6" w:tplc="98E63E1E" w:tentative="1">
      <w:start w:val="1"/>
      <w:numFmt w:val="bullet"/>
      <w:lvlText w:val="•"/>
      <w:lvlJc w:val="left"/>
      <w:pPr>
        <w:tabs>
          <w:tab w:val="num" w:pos="5040"/>
        </w:tabs>
        <w:ind w:left="5040" w:hanging="360"/>
      </w:pPr>
      <w:rPr>
        <w:rFonts w:ascii="Times New Roman" w:hAnsi="Times New Roman" w:hint="default"/>
      </w:rPr>
    </w:lvl>
    <w:lvl w:ilvl="7" w:tplc="79B6D1A8" w:tentative="1">
      <w:start w:val="1"/>
      <w:numFmt w:val="bullet"/>
      <w:lvlText w:val="•"/>
      <w:lvlJc w:val="left"/>
      <w:pPr>
        <w:tabs>
          <w:tab w:val="num" w:pos="5760"/>
        </w:tabs>
        <w:ind w:left="5760" w:hanging="360"/>
      </w:pPr>
      <w:rPr>
        <w:rFonts w:ascii="Times New Roman" w:hAnsi="Times New Roman" w:hint="default"/>
      </w:rPr>
    </w:lvl>
    <w:lvl w:ilvl="8" w:tplc="9D265F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AE4C64"/>
    <w:multiLevelType w:val="hybridMultilevel"/>
    <w:tmpl w:val="C3E266A8"/>
    <w:lvl w:ilvl="0" w:tplc="AB78BBC4">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DF3467"/>
    <w:multiLevelType w:val="hybridMultilevel"/>
    <w:tmpl w:val="31BA28F6"/>
    <w:lvl w:ilvl="0" w:tplc="AB78BBC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2B3379"/>
    <w:multiLevelType w:val="multilevel"/>
    <w:tmpl w:val="B8CA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C01C65"/>
    <w:multiLevelType w:val="hybridMultilevel"/>
    <w:tmpl w:val="15687B90"/>
    <w:lvl w:ilvl="0" w:tplc="AB78BBC4">
      <w:numFmt w:val="bullet"/>
      <w:lvlText w:val="-"/>
      <w:lvlJc w:val="left"/>
      <w:pPr>
        <w:tabs>
          <w:tab w:val="num" w:pos="720"/>
        </w:tabs>
        <w:ind w:left="720" w:hanging="360"/>
      </w:pPr>
      <w:rPr>
        <w:rFonts w:ascii="Times New Roman" w:hAnsi="Times New Roman" w:cs="Times New Roman" w:hint="default"/>
      </w:rPr>
    </w:lvl>
    <w:lvl w:ilvl="1" w:tplc="E7C2AC86" w:tentative="1">
      <w:start w:val="1"/>
      <w:numFmt w:val="bullet"/>
      <w:lvlText w:val="•"/>
      <w:lvlJc w:val="left"/>
      <w:pPr>
        <w:tabs>
          <w:tab w:val="num" w:pos="1440"/>
        </w:tabs>
        <w:ind w:left="1440" w:hanging="360"/>
      </w:pPr>
      <w:rPr>
        <w:rFonts w:ascii="Times New Roman" w:hAnsi="Times New Roman" w:hint="default"/>
      </w:rPr>
    </w:lvl>
    <w:lvl w:ilvl="2" w:tplc="28AE1690" w:tentative="1">
      <w:start w:val="1"/>
      <w:numFmt w:val="bullet"/>
      <w:lvlText w:val="•"/>
      <w:lvlJc w:val="left"/>
      <w:pPr>
        <w:tabs>
          <w:tab w:val="num" w:pos="2160"/>
        </w:tabs>
        <w:ind w:left="2160" w:hanging="360"/>
      </w:pPr>
      <w:rPr>
        <w:rFonts w:ascii="Times New Roman" w:hAnsi="Times New Roman" w:hint="default"/>
      </w:rPr>
    </w:lvl>
    <w:lvl w:ilvl="3" w:tplc="D0ACF294" w:tentative="1">
      <w:start w:val="1"/>
      <w:numFmt w:val="bullet"/>
      <w:lvlText w:val="•"/>
      <w:lvlJc w:val="left"/>
      <w:pPr>
        <w:tabs>
          <w:tab w:val="num" w:pos="2880"/>
        </w:tabs>
        <w:ind w:left="2880" w:hanging="360"/>
      </w:pPr>
      <w:rPr>
        <w:rFonts w:ascii="Times New Roman" w:hAnsi="Times New Roman" w:hint="default"/>
      </w:rPr>
    </w:lvl>
    <w:lvl w:ilvl="4" w:tplc="A942F6FC" w:tentative="1">
      <w:start w:val="1"/>
      <w:numFmt w:val="bullet"/>
      <w:lvlText w:val="•"/>
      <w:lvlJc w:val="left"/>
      <w:pPr>
        <w:tabs>
          <w:tab w:val="num" w:pos="3600"/>
        </w:tabs>
        <w:ind w:left="3600" w:hanging="360"/>
      </w:pPr>
      <w:rPr>
        <w:rFonts w:ascii="Times New Roman" w:hAnsi="Times New Roman" w:hint="default"/>
      </w:rPr>
    </w:lvl>
    <w:lvl w:ilvl="5" w:tplc="B56EE088" w:tentative="1">
      <w:start w:val="1"/>
      <w:numFmt w:val="bullet"/>
      <w:lvlText w:val="•"/>
      <w:lvlJc w:val="left"/>
      <w:pPr>
        <w:tabs>
          <w:tab w:val="num" w:pos="4320"/>
        </w:tabs>
        <w:ind w:left="4320" w:hanging="360"/>
      </w:pPr>
      <w:rPr>
        <w:rFonts w:ascii="Times New Roman" w:hAnsi="Times New Roman" w:hint="default"/>
      </w:rPr>
    </w:lvl>
    <w:lvl w:ilvl="6" w:tplc="6510736C" w:tentative="1">
      <w:start w:val="1"/>
      <w:numFmt w:val="bullet"/>
      <w:lvlText w:val="•"/>
      <w:lvlJc w:val="left"/>
      <w:pPr>
        <w:tabs>
          <w:tab w:val="num" w:pos="5040"/>
        </w:tabs>
        <w:ind w:left="5040" w:hanging="360"/>
      </w:pPr>
      <w:rPr>
        <w:rFonts w:ascii="Times New Roman" w:hAnsi="Times New Roman" w:hint="default"/>
      </w:rPr>
    </w:lvl>
    <w:lvl w:ilvl="7" w:tplc="65189EE6" w:tentative="1">
      <w:start w:val="1"/>
      <w:numFmt w:val="bullet"/>
      <w:lvlText w:val="•"/>
      <w:lvlJc w:val="left"/>
      <w:pPr>
        <w:tabs>
          <w:tab w:val="num" w:pos="5760"/>
        </w:tabs>
        <w:ind w:left="5760" w:hanging="360"/>
      </w:pPr>
      <w:rPr>
        <w:rFonts w:ascii="Times New Roman" w:hAnsi="Times New Roman" w:hint="default"/>
      </w:rPr>
    </w:lvl>
    <w:lvl w:ilvl="8" w:tplc="4808C4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5A0CDB"/>
    <w:multiLevelType w:val="hybridMultilevel"/>
    <w:tmpl w:val="D09A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E7BCB"/>
    <w:multiLevelType w:val="hybridMultilevel"/>
    <w:tmpl w:val="C518DE1C"/>
    <w:lvl w:ilvl="0" w:tplc="AB78BBC4">
      <w:numFmt w:val="bullet"/>
      <w:lvlText w:val="-"/>
      <w:lvlJc w:val="left"/>
      <w:pPr>
        <w:tabs>
          <w:tab w:val="num" w:pos="720"/>
        </w:tabs>
        <w:ind w:left="720" w:hanging="360"/>
      </w:pPr>
      <w:rPr>
        <w:rFonts w:ascii="Times New Roman" w:hAnsi="Times New Roman" w:cs="Times New Roman" w:hint="default"/>
      </w:rPr>
    </w:lvl>
    <w:lvl w:ilvl="1" w:tplc="4BD23AE6" w:tentative="1">
      <w:start w:val="1"/>
      <w:numFmt w:val="bullet"/>
      <w:lvlText w:val="•"/>
      <w:lvlJc w:val="left"/>
      <w:pPr>
        <w:tabs>
          <w:tab w:val="num" w:pos="1440"/>
        </w:tabs>
        <w:ind w:left="1440" w:hanging="360"/>
      </w:pPr>
      <w:rPr>
        <w:rFonts w:ascii="Times New Roman" w:hAnsi="Times New Roman" w:hint="default"/>
      </w:rPr>
    </w:lvl>
    <w:lvl w:ilvl="2" w:tplc="F09E6CA2" w:tentative="1">
      <w:start w:val="1"/>
      <w:numFmt w:val="bullet"/>
      <w:lvlText w:val="•"/>
      <w:lvlJc w:val="left"/>
      <w:pPr>
        <w:tabs>
          <w:tab w:val="num" w:pos="2160"/>
        </w:tabs>
        <w:ind w:left="2160" w:hanging="360"/>
      </w:pPr>
      <w:rPr>
        <w:rFonts w:ascii="Times New Roman" w:hAnsi="Times New Roman" w:hint="default"/>
      </w:rPr>
    </w:lvl>
    <w:lvl w:ilvl="3" w:tplc="EC5AE7B8" w:tentative="1">
      <w:start w:val="1"/>
      <w:numFmt w:val="bullet"/>
      <w:lvlText w:val="•"/>
      <w:lvlJc w:val="left"/>
      <w:pPr>
        <w:tabs>
          <w:tab w:val="num" w:pos="2880"/>
        </w:tabs>
        <w:ind w:left="2880" w:hanging="360"/>
      </w:pPr>
      <w:rPr>
        <w:rFonts w:ascii="Times New Roman" w:hAnsi="Times New Roman" w:hint="default"/>
      </w:rPr>
    </w:lvl>
    <w:lvl w:ilvl="4" w:tplc="05FC1290" w:tentative="1">
      <w:start w:val="1"/>
      <w:numFmt w:val="bullet"/>
      <w:lvlText w:val="•"/>
      <w:lvlJc w:val="left"/>
      <w:pPr>
        <w:tabs>
          <w:tab w:val="num" w:pos="3600"/>
        </w:tabs>
        <w:ind w:left="3600" w:hanging="360"/>
      </w:pPr>
      <w:rPr>
        <w:rFonts w:ascii="Times New Roman" w:hAnsi="Times New Roman" w:hint="default"/>
      </w:rPr>
    </w:lvl>
    <w:lvl w:ilvl="5" w:tplc="6CDA58D8" w:tentative="1">
      <w:start w:val="1"/>
      <w:numFmt w:val="bullet"/>
      <w:lvlText w:val="•"/>
      <w:lvlJc w:val="left"/>
      <w:pPr>
        <w:tabs>
          <w:tab w:val="num" w:pos="4320"/>
        </w:tabs>
        <w:ind w:left="4320" w:hanging="360"/>
      </w:pPr>
      <w:rPr>
        <w:rFonts w:ascii="Times New Roman" w:hAnsi="Times New Roman" w:hint="default"/>
      </w:rPr>
    </w:lvl>
    <w:lvl w:ilvl="6" w:tplc="B8A8B5E4" w:tentative="1">
      <w:start w:val="1"/>
      <w:numFmt w:val="bullet"/>
      <w:lvlText w:val="•"/>
      <w:lvlJc w:val="left"/>
      <w:pPr>
        <w:tabs>
          <w:tab w:val="num" w:pos="5040"/>
        </w:tabs>
        <w:ind w:left="5040" w:hanging="360"/>
      </w:pPr>
      <w:rPr>
        <w:rFonts w:ascii="Times New Roman" w:hAnsi="Times New Roman" w:hint="default"/>
      </w:rPr>
    </w:lvl>
    <w:lvl w:ilvl="7" w:tplc="99946A8C" w:tentative="1">
      <w:start w:val="1"/>
      <w:numFmt w:val="bullet"/>
      <w:lvlText w:val="•"/>
      <w:lvlJc w:val="left"/>
      <w:pPr>
        <w:tabs>
          <w:tab w:val="num" w:pos="5760"/>
        </w:tabs>
        <w:ind w:left="5760" w:hanging="360"/>
      </w:pPr>
      <w:rPr>
        <w:rFonts w:ascii="Times New Roman" w:hAnsi="Times New Roman" w:hint="default"/>
      </w:rPr>
    </w:lvl>
    <w:lvl w:ilvl="8" w:tplc="E7AE9B6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826CC3"/>
    <w:multiLevelType w:val="multilevel"/>
    <w:tmpl w:val="566A972E"/>
    <w:lvl w:ilvl="0">
      <w:start w:val="1"/>
      <w:numFmt w:val="decimal"/>
      <w:pStyle w:val="1"/>
      <w:lvlText w:val="%1."/>
      <w:lvlJc w:val="left"/>
      <w:pPr>
        <w:ind w:left="360" w:hanging="360"/>
      </w:pPr>
      <w:rPr>
        <w:rFonts w:cs="Times New Roman"/>
      </w:rPr>
    </w:lvl>
    <w:lvl w:ilvl="1">
      <w:start w:val="1"/>
      <w:numFmt w:val="decimal"/>
      <w:pStyle w:val="2"/>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1233E46"/>
    <w:multiLevelType w:val="hybridMultilevel"/>
    <w:tmpl w:val="8F8C5AD4"/>
    <w:lvl w:ilvl="0" w:tplc="AB78BBC4">
      <w:numFmt w:val="bullet"/>
      <w:lvlText w:val="-"/>
      <w:lvlJc w:val="left"/>
      <w:pPr>
        <w:tabs>
          <w:tab w:val="num" w:pos="720"/>
        </w:tabs>
        <w:ind w:left="720" w:hanging="360"/>
      </w:pPr>
      <w:rPr>
        <w:rFonts w:ascii="Times New Roman" w:hAnsi="Times New Roman" w:cs="Times New Roman" w:hint="default"/>
      </w:rPr>
    </w:lvl>
    <w:lvl w:ilvl="1" w:tplc="6382CE16" w:tentative="1">
      <w:start w:val="1"/>
      <w:numFmt w:val="bullet"/>
      <w:lvlText w:val="•"/>
      <w:lvlJc w:val="left"/>
      <w:pPr>
        <w:tabs>
          <w:tab w:val="num" w:pos="1440"/>
        </w:tabs>
        <w:ind w:left="1440" w:hanging="360"/>
      </w:pPr>
      <w:rPr>
        <w:rFonts w:ascii="Times New Roman" w:hAnsi="Times New Roman" w:hint="default"/>
      </w:rPr>
    </w:lvl>
    <w:lvl w:ilvl="2" w:tplc="B4F8309C" w:tentative="1">
      <w:start w:val="1"/>
      <w:numFmt w:val="bullet"/>
      <w:lvlText w:val="•"/>
      <w:lvlJc w:val="left"/>
      <w:pPr>
        <w:tabs>
          <w:tab w:val="num" w:pos="2160"/>
        </w:tabs>
        <w:ind w:left="2160" w:hanging="360"/>
      </w:pPr>
      <w:rPr>
        <w:rFonts w:ascii="Times New Roman" w:hAnsi="Times New Roman" w:hint="default"/>
      </w:rPr>
    </w:lvl>
    <w:lvl w:ilvl="3" w:tplc="1D26B1EA" w:tentative="1">
      <w:start w:val="1"/>
      <w:numFmt w:val="bullet"/>
      <w:lvlText w:val="•"/>
      <w:lvlJc w:val="left"/>
      <w:pPr>
        <w:tabs>
          <w:tab w:val="num" w:pos="2880"/>
        </w:tabs>
        <w:ind w:left="2880" w:hanging="360"/>
      </w:pPr>
      <w:rPr>
        <w:rFonts w:ascii="Times New Roman" w:hAnsi="Times New Roman" w:hint="default"/>
      </w:rPr>
    </w:lvl>
    <w:lvl w:ilvl="4" w:tplc="FF7E1FC4" w:tentative="1">
      <w:start w:val="1"/>
      <w:numFmt w:val="bullet"/>
      <w:lvlText w:val="•"/>
      <w:lvlJc w:val="left"/>
      <w:pPr>
        <w:tabs>
          <w:tab w:val="num" w:pos="3600"/>
        </w:tabs>
        <w:ind w:left="3600" w:hanging="360"/>
      </w:pPr>
      <w:rPr>
        <w:rFonts w:ascii="Times New Roman" w:hAnsi="Times New Roman" w:hint="default"/>
      </w:rPr>
    </w:lvl>
    <w:lvl w:ilvl="5" w:tplc="14BA89A0" w:tentative="1">
      <w:start w:val="1"/>
      <w:numFmt w:val="bullet"/>
      <w:lvlText w:val="•"/>
      <w:lvlJc w:val="left"/>
      <w:pPr>
        <w:tabs>
          <w:tab w:val="num" w:pos="4320"/>
        </w:tabs>
        <w:ind w:left="4320" w:hanging="360"/>
      </w:pPr>
      <w:rPr>
        <w:rFonts w:ascii="Times New Roman" w:hAnsi="Times New Roman" w:hint="default"/>
      </w:rPr>
    </w:lvl>
    <w:lvl w:ilvl="6" w:tplc="29E0F112" w:tentative="1">
      <w:start w:val="1"/>
      <w:numFmt w:val="bullet"/>
      <w:lvlText w:val="•"/>
      <w:lvlJc w:val="left"/>
      <w:pPr>
        <w:tabs>
          <w:tab w:val="num" w:pos="5040"/>
        </w:tabs>
        <w:ind w:left="5040" w:hanging="360"/>
      </w:pPr>
      <w:rPr>
        <w:rFonts w:ascii="Times New Roman" w:hAnsi="Times New Roman" w:hint="default"/>
      </w:rPr>
    </w:lvl>
    <w:lvl w:ilvl="7" w:tplc="DC3A41BC" w:tentative="1">
      <w:start w:val="1"/>
      <w:numFmt w:val="bullet"/>
      <w:lvlText w:val="•"/>
      <w:lvlJc w:val="left"/>
      <w:pPr>
        <w:tabs>
          <w:tab w:val="num" w:pos="5760"/>
        </w:tabs>
        <w:ind w:left="5760" w:hanging="360"/>
      </w:pPr>
      <w:rPr>
        <w:rFonts w:ascii="Times New Roman" w:hAnsi="Times New Roman" w:hint="default"/>
      </w:rPr>
    </w:lvl>
    <w:lvl w:ilvl="8" w:tplc="2C0297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6D0193A"/>
    <w:multiLevelType w:val="hybridMultilevel"/>
    <w:tmpl w:val="00366D64"/>
    <w:lvl w:ilvl="0" w:tplc="AB78BBC4">
      <w:numFmt w:val="bullet"/>
      <w:lvlText w:val="-"/>
      <w:lvlJc w:val="left"/>
      <w:pPr>
        <w:tabs>
          <w:tab w:val="num" w:pos="720"/>
        </w:tabs>
        <w:ind w:left="720" w:hanging="360"/>
      </w:pPr>
      <w:rPr>
        <w:rFonts w:ascii="Times New Roman" w:hAnsi="Times New Roman" w:cs="Times New Roman" w:hint="default"/>
      </w:rPr>
    </w:lvl>
    <w:lvl w:ilvl="1" w:tplc="242AC52C" w:tentative="1">
      <w:start w:val="1"/>
      <w:numFmt w:val="bullet"/>
      <w:lvlText w:val=""/>
      <w:lvlJc w:val="left"/>
      <w:pPr>
        <w:tabs>
          <w:tab w:val="num" w:pos="1440"/>
        </w:tabs>
        <w:ind w:left="1440" w:hanging="360"/>
      </w:pPr>
      <w:rPr>
        <w:rFonts w:ascii="Wingdings 2" w:hAnsi="Wingdings 2" w:hint="default"/>
      </w:rPr>
    </w:lvl>
    <w:lvl w:ilvl="2" w:tplc="DB863166" w:tentative="1">
      <w:start w:val="1"/>
      <w:numFmt w:val="bullet"/>
      <w:lvlText w:val=""/>
      <w:lvlJc w:val="left"/>
      <w:pPr>
        <w:tabs>
          <w:tab w:val="num" w:pos="2160"/>
        </w:tabs>
        <w:ind w:left="2160" w:hanging="360"/>
      </w:pPr>
      <w:rPr>
        <w:rFonts w:ascii="Wingdings 2" w:hAnsi="Wingdings 2" w:hint="default"/>
      </w:rPr>
    </w:lvl>
    <w:lvl w:ilvl="3" w:tplc="899C9A90" w:tentative="1">
      <w:start w:val="1"/>
      <w:numFmt w:val="bullet"/>
      <w:lvlText w:val=""/>
      <w:lvlJc w:val="left"/>
      <w:pPr>
        <w:tabs>
          <w:tab w:val="num" w:pos="2880"/>
        </w:tabs>
        <w:ind w:left="2880" w:hanging="360"/>
      </w:pPr>
      <w:rPr>
        <w:rFonts w:ascii="Wingdings 2" w:hAnsi="Wingdings 2" w:hint="default"/>
      </w:rPr>
    </w:lvl>
    <w:lvl w:ilvl="4" w:tplc="0AC2F62A" w:tentative="1">
      <w:start w:val="1"/>
      <w:numFmt w:val="bullet"/>
      <w:lvlText w:val=""/>
      <w:lvlJc w:val="left"/>
      <w:pPr>
        <w:tabs>
          <w:tab w:val="num" w:pos="3600"/>
        </w:tabs>
        <w:ind w:left="3600" w:hanging="360"/>
      </w:pPr>
      <w:rPr>
        <w:rFonts w:ascii="Wingdings 2" w:hAnsi="Wingdings 2" w:hint="default"/>
      </w:rPr>
    </w:lvl>
    <w:lvl w:ilvl="5" w:tplc="44B65AEE" w:tentative="1">
      <w:start w:val="1"/>
      <w:numFmt w:val="bullet"/>
      <w:lvlText w:val=""/>
      <w:lvlJc w:val="left"/>
      <w:pPr>
        <w:tabs>
          <w:tab w:val="num" w:pos="4320"/>
        </w:tabs>
        <w:ind w:left="4320" w:hanging="360"/>
      </w:pPr>
      <w:rPr>
        <w:rFonts w:ascii="Wingdings 2" w:hAnsi="Wingdings 2" w:hint="default"/>
      </w:rPr>
    </w:lvl>
    <w:lvl w:ilvl="6" w:tplc="F77045F6" w:tentative="1">
      <w:start w:val="1"/>
      <w:numFmt w:val="bullet"/>
      <w:lvlText w:val=""/>
      <w:lvlJc w:val="left"/>
      <w:pPr>
        <w:tabs>
          <w:tab w:val="num" w:pos="5040"/>
        </w:tabs>
        <w:ind w:left="5040" w:hanging="360"/>
      </w:pPr>
      <w:rPr>
        <w:rFonts w:ascii="Wingdings 2" w:hAnsi="Wingdings 2" w:hint="default"/>
      </w:rPr>
    </w:lvl>
    <w:lvl w:ilvl="7" w:tplc="4D5C4F9E" w:tentative="1">
      <w:start w:val="1"/>
      <w:numFmt w:val="bullet"/>
      <w:lvlText w:val=""/>
      <w:lvlJc w:val="left"/>
      <w:pPr>
        <w:tabs>
          <w:tab w:val="num" w:pos="5760"/>
        </w:tabs>
        <w:ind w:left="5760" w:hanging="360"/>
      </w:pPr>
      <w:rPr>
        <w:rFonts w:ascii="Wingdings 2" w:hAnsi="Wingdings 2" w:hint="default"/>
      </w:rPr>
    </w:lvl>
    <w:lvl w:ilvl="8" w:tplc="C03C72B8" w:tentative="1">
      <w:start w:val="1"/>
      <w:numFmt w:val="bullet"/>
      <w:lvlText w:val=""/>
      <w:lvlJc w:val="left"/>
      <w:pPr>
        <w:tabs>
          <w:tab w:val="num" w:pos="6480"/>
        </w:tabs>
        <w:ind w:left="6480" w:hanging="360"/>
      </w:pPr>
      <w:rPr>
        <w:rFonts w:ascii="Wingdings 2" w:hAnsi="Wingdings 2" w:hint="default"/>
      </w:rPr>
    </w:lvl>
  </w:abstractNum>
  <w:abstractNum w:abstractNumId="18">
    <w:nsid w:val="39830DDA"/>
    <w:multiLevelType w:val="hybridMultilevel"/>
    <w:tmpl w:val="551A4DB2"/>
    <w:lvl w:ilvl="0" w:tplc="35124B70">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BD5380"/>
    <w:multiLevelType w:val="multilevel"/>
    <w:tmpl w:val="3FF633A4"/>
    <w:lvl w:ilvl="0">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700A06"/>
    <w:multiLevelType w:val="hybridMultilevel"/>
    <w:tmpl w:val="581C8668"/>
    <w:lvl w:ilvl="0" w:tplc="AB78BBC4">
      <w:numFmt w:val="bullet"/>
      <w:lvlText w:val="-"/>
      <w:lvlJc w:val="left"/>
      <w:pPr>
        <w:ind w:left="720" w:hanging="360"/>
      </w:pPr>
      <w:rPr>
        <w:rFonts w:ascii="Times New Roman" w:hAnsi="Times New Roman" w:cs="Times New Roman" w:hint="default"/>
      </w:rPr>
    </w:lvl>
    <w:lvl w:ilvl="1" w:tplc="AB78BBC4">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FC1B7D"/>
    <w:multiLevelType w:val="hybridMultilevel"/>
    <w:tmpl w:val="8D1260A4"/>
    <w:lvl w:ilvl="0" w:tplc="AB78BBC4">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4936DF"/>
    <w:multiLevelType w:val="hybridMultilevel"/>
    <w:tmpl w:val="9EEAE71E"/>
    <w:lvl w:ilvl="0" w:tplc="8B78D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020ED7"/>
    <w:multiLevelType w:val="hybridMultilevel"/>
    <w:tmpl w:val="EF28745E"/>
    <w:lvl w:ilvl="0" w:tplc="AB78BBC4">
      <w:numFmt w:val="bullet"/>
      <w:lvlText w:val="-"/>
      <w:lvlJc w:val="left"/>
      <w:pPr>
        <w:tabs>
          <w:tab w:val="num" w:pos="720"/>
        </w:tabs>
        <w:ind w:left="720" w:hanging="360"/>
      </w:pPr>
      <w:rPr>
        <w:rFonts w:ascii="Times New Roman" w:hAnsi="Times New Roman" w:cs="Times New Roman" w:hint="default"/>
      </w:rPr>
    </w:lvl>
    <w:lvl w:ilvl="1" w:tplc="CF102074" w:tentative="1">
      <w:start w:val="1"/>
      <w:numFmt w:val="bullet"/>
      <w:lvlText w:val="•"/>
      <w:lvlJc w:val="left"/>
      <w:pPr>
        <w:tabs>
          <w:tab w:val="num" w:pos="1440"/>
        </w:tabs>
        <w:ind w:left="1440" w:hanging="360"/>
      </w:pPr>
      <w:rPr>
        <w:rFonts w:ascii="Times New Roman" w:hAnsi="Times New Roman" w:hint="default"/>
      </w:rPr>
    </w:lvl>
    <w:lvl w:ilvl="2" w:tplc="5830A6F6" w:tentative="1">
      <w:start w:val="1"/>
      <w:numFmt w:val="bullet"/>
      <w:lvlText w:val="•"/>
      <w:lvlJc w:val="left"/>
      <w:pPr>
        <w:tabs>
          <w:tab w:val="num" w:pos="2160"/>
        </w:tabs>
        <w:ind w:left="2160" w:hanging="360"/>
      </w:pPr>
      <w:rPr>
        <w:rFonts w:ascii="Times New Roman" w:hAnsi="Times New Roman" w:hint="default"/>
      </w:rPr>
    </w:lvl>
    <w:lvl w:ilvl="3" w:tplc="C4243648" w:tentative="1">
      <w:start w:val="1"/>
      <w:numFmt w:val="bullet"/>
      <w:lvlText w:val="•"/>
      <w:lvlJc w:val="left"/>
      <w:pPr>
        <w:tabs>
          <w:tab w:val="num" w:pos="2880"/>
        </w:tabs>
        <w:ind w:left="2880" w:hanging="360"/>
      </w:pPr>
      <w:rPr>
        <w:rFonts w:ascii="Times New Roman" w:hAnsi="Times New Roman" w:hint="default"/>
      </w:rPr>
    </w:lvl>
    <w:lvl w:ilvl="4" w:tplc="CC1AA0BE" w:tentative="1">
      <w:start w:val="1"/>
      <w:numFmt w:val="bullet"/>
      <w:lvlText w:val="•"/>
      <w:lvlJc w:val="left"/>
      <w:pPr>
        <w:tabs>
          <w:tab w:val="num" w:pos="3600"/>
        </w:tabs>
        <w:ind w:left="3600" w:hanging="360"/>
      </w:pPr>
      <w:rPr>
        <w:rFonts w:ascii="Times New Roman" w:hAnsi="Times New Roman" w:hint="default"/>
      </w:rPr>
    </w:lvl>
    <w:lvl w:ilvl="5" w:tplc="40BAA4B6" w:tentative="1">
      <w:start w:val="1"/>
      <w:numFmt w:val="bullet"/>
      <w:lvlText w:val="•"/>
      <w:lvlJc w:val="left"/>
      <w:pPr>
        <w:tabs>
          <w:tab w:val="num" w:pos="4320"/>
        </w:tabs>
        <w:ind w:left="4320" w:hanging="360"/>
      </w:pPr>
      <w:rPr>
        <w:rFonts w:ascii="Times New Roman" w:hAnsi="Times New Roman" w:hint="default"/>
      </w:rPr>
    </w:lvl>
    <w:lvl w:ilvl="6" w:tplc="710665EC" w:tentative="1">
      <w:start w:val="1"/>
      <w:numFmt w:val="bullet"/>
      <w:lvlText w:val="•"/>
      <w:lvlJc w:val="left"/>
      <w:pPr>
        <w:tabs>
          <w:tab w:val="num" w:pos="5040"/>
        </w:tabs>
        <w:ind w:left="5040" w:hanging="360"/>
      </w:pPr>
      <w:rPr>
        <w:rFonts w:ascii="Times New Roman" w:hAnsi="Times New Roman" w:hint="default"/>
      </w:rPr>
    </w:lvl>
    <w:lvl w:ilvl="7" w:tplc="A9C453CE" w:tentative="1">
      <w:start w:val="1"/>
      <w:numFmt w:val="bullet"/>
      <w:lvlText w:val="•"/>
      <w:lvlJc w:val="left"/>
      <w:pPr>
        <w:tabs>
          <w:tab w:val="num" w:pos="5760"/>
        </w:tabs>
        <w:ind w:left="5760" w:hanging="360"/>
      </w:pPr>
      <w:rPr>
        <w:rFonts w:ascii="Times New Roman" w:hAnsi="Times New Roman" w:hint="default"/>
      </w:rPr>
    </w:lvl>
    <w:lvl w:ilvl="8" w:tplc="8FA0949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4408EC"/>
    <w:multiLevelType w:val="hybridMultilevel"/>
    <w:tmpl w:val="049C4FDE"/>
    <w:lvl w:ilvl="0" w:tplc="AB78BBC4">
      <w:numFmt w:val="bullet"/>
      <w:lvlText w:val="-"/>
      <w:lvlJc w:val="left"/>
      <w:pPr>
        <w:tabs>
          <w:tab w:val="num" w:pos="720"/>
        </w:tabs>
        <w:ind w:left="720" w:hanging="360"/>
      </w:pPr>
      <w:rPr>
        <w:rFonts w:ascii="Times New Roman" w:hAnsi="Times New Roman" w:cs="Times New Roman" w:hint="default"/>
      </w:rPr>
    </w:lvl>
    <w:lvl w:ilvl="1" w:tplc="FF8C66CA" w:tentative="1">
      <w:start w:val="1"/>
      <w:numFmt w:val="bullet"/>
      <w:lvlText w:val="•"/>
      <w:lvlJc w:val="left"/>
      <w:pPr>
        <w:tabs>
          <w:tab w:val="num" w:pos="1440"/>
        </w:tabs>
        <w:ind w:left="1440" w:hanging="360"/>
      </w:pPr>
      <w:rPr>
        <w:rFonts w:ascii="Times New Roman" w:hAnsi="Times New Roman" w:hint="default"/>
      </w:rPr>
    </w:lvl>
    <w:lvl w:ilvl="2" w:tplc="EC144AB4" w:tentative="1">
      <w:start w:val="1"/>
      <w:numFmt w:val="bullet"/>
      <w:lvlText w:val="•"/>
      <w:lvlJc w:val="left"/>
      <w:pPr>
        <w:tabs>
          <w:tab w:val="num" w:pos="2160"/>
        </w:tabs>
        <w:ind w:left="2160" w:hanging="360"/>
      </w:pPr>
      <w:rPr>
        <w:rFonts w:ascii="Times New Roman" w:hAnsi="Times New Roman" w:hint="default"/>
      </w:rPr>
    </w:lvl>
    <w:lvl w:ilvl="3" w:tplc="3B1867B6" w:tentative="1">
      <w:start w:val="1"/>
      <w:numFmt w:val="bullet"/>
      <w:lvlText w:val="•"/>
      <w:lvlJc w:val="left"/>
      <w:pPr>
        <w:tabs>
          <w:tab w:val="num" w:pos="2880"/>
        </w:tabs>
        <w:ind w:left="2880" w:hanging="360"/>
      </w:pPr>
      <w:rPr>
        <w:rFonts w:ascii="Times New Roman" w:hAnsi="Times New Roman" w:hint="default"/>
      </w:rPr>
    </w:lvl>
    <w:lvl w:ilvl="4" w:tplc="46C2F414" w:tentative="1">
      <w:start w:val="1"/>
      <w:numFmt w:val="bullet"/>
      <w:lvlText w:val="•"/>
      <w:lvlJc w:val="left"/>
      <w:pPr>
        <w:tabs>
          <w:tab w:val="num" w:pos="3600"/>
        </w:tabs>
        <w:ind w:left="3600" w:hanging="360"/>
      </w:pPr>
      <w:rPr>
        <w:rFonts w:ascii="Times New Roman" w:hAnsi="Times New Roman" w:hint="default"/>
      </w:rPr>
    </w:lvl>
    <w:lvl w:ilvl="5" w:tplc="3BC416A8" w:tentative="1">
      <w:start w:val="1"/>
      <w:numFmt w:val="bullet"/>
      <w:lvlText w:val="•"/>
      <w:lvlJc w:val="left"/>
      <w:pPr>
        <w:tabs>
          <w:tab w:val="num" w:pos="4320"/>
        </w:tabs>
        <w:ind w:left="4320" w:hanging="360"/>
      </w:pPr>
      <w:rPr>
        <w:rFonts w:ascii="Times New Roman" w:hAnsi="Times New Roman" w:hint="default"/>
      </w:rPr>
    </w:lvl>
    <w:lvl w:ilvl="6" w:tplc="77521AD6" w:tentative="1">
      <w:start w:val="1"/>
      <w:numFmt w:val="bullet"/>
      <w:lvlText w:val="•"/>
      <w:lvlJc w:val="left"/>
      <w:pPr>
        <w:tabs>
          <w:tab w:val="num" w:pos="5040"/>
        </w:tabs>
        <w:ind w:left="5040" w:hanging="360"/>
      </w:pPr>
      <w:rPr>
        <w:rFonts w:ascii="Times New Roman" w:hAnsi="Times New Roman" w:hint="default"/>
      </w:rPr>
    </w:lvl>
    <w:lvl w:ilvl="7" w:tplc="F3967384" w:tentative="1">
      <w:start w:val="1"/>
      <w:numFmt w:val="bullet"/>
      <w:lvlText w:val="•"/>
      <w:lvlJc w:val="left"/>
      <w:pPr>
        <w:tabs>
          <w:tab w:val="num" w:pos="5760"/>
        </w:tabs>
        <w:ind w:left="5760" w:hanging="360"/>
      </w:pPr>
      <w:rPr>
        <w:rFonts w:ascii="Times New Roman" w:hAnsi="Times New Roman" w:hint="default"/>
      </w:rPr>
    </w:lvl>
    <w:lvl w:ilvl="8" w:tplc="07B4D75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7EB4820"/>
    <w:multiLevelType w:val="multilevel"/>
    <w:tmpl w:val="94EC8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E52E3E"/>
    <w:multiLevelType w:val="hybridMultilevel"/>
    <w:tmpl w:val="85AA6A16"/>
    <w:lvl w:ilvl="0" w:tplc="AB78BBC4">
      <w:numFmt w:val="bullet"/>
      <w:lvlText w:val="-"/>
      <w:lvlJc w:val="left"/>
      <w:pPr>
        <w:tabs>
          <w:tab w:val="num" w:pos="720"/>
        </w:tabs>
        <w:ind w:left="720" w:hanging="360"/>
      </w:pPr>
      <w:rPr>
        <w:rFonts w:ascii="Times New Roman" w:hAnsi="Times New Roman" w:cs="Times New Roman" w:hint="default"/>
      </w:rPr>
    </w:lvl>
    <w:lvl w:ilvl="1" w:tplc="D6C25E04" w:tentative="1">
      <w:start w:val="1"/>
      <w:numFmt w:val="bullet"/>
      <w:lvlText w:val="•"/>
      <w:lvlJc w:val="left"/>
      <w:pPr>
        <w:tabs>
          <w:tab w:val="num" w:pos="1440"/>
        </w:tabs>
        <w:ind w:left="1440" w:hanging="360"/>
      </w:pPr>
      <w:rPr>
        <w:rFonts w:ascii="Times New Roman" w:hAnsi="Times New Roman" w:hint="default"/>
      </w:rPr>
    </w:lvl>
    <w:lvl w:ilvl="2" w:tplc="1FB23522" w:tentative="1">
      <w:start w:val="1"/>
      <w:numFmt w:val="bullet"/>
      <w:lvlText w:val="•"/>
      <w:lvlJc w:val="left"/>
      <w:pPr>
        <w:tabs>
          <w:tab w:val="num" w:pos="2160"/>
        </w:tabs>
        <w:ind w:left="2160" w:hanging="360"/>
      </w:pPr>
      <w:rPr>
        <w:rFonts w:ascii="Times New Roman" w:hAnsi="Times New Roman" w:hint="default"/>
      </w:rPr>
    </w:lvl>
    <w:lvl w:ilvl="3" w:tplc="A282C6E2" w:tentative="1">
      <w:start w:val="1"/>
      <w:numFmt w:val="bullet"/>
      <w:lvlText w:val="•"/>
      <w:lvlJc w:val="left"/>
      <w:pPr>
        <w:tabs>
          <w:tab w:val="num" w:pos="2880"/>
        </w:tabs>
        <w:ind w:left="2880" w:hanging="360"/>
      </w:pPr>
      <w:rPr>
        <w:rFonts w:ascii="Times New Roman" w:hAnsi="Times New Roman" w:hint="default"/>
      </w:rPr>
    </w:lvl>
    <w:lvl w:ilvl="4" w:tplc="67823E98" w:tentative="1">
      <w:start w:val="1"/>
      <w:numFmt w:val="bullet"/>
      <w:lvlText w:val="•"/>
      <w:lvlJc w:val="left"/>
      <w:pPr>
        <w:tabs>
          <w:tab w:val="num" w:pos="3600"/>
        </w:tabs>
        <w:ind w:left="3600" w:hanging="360"/>
      </w:pPr>
      <w:rPr>
        <w:rFonts w:ascii="Times New Roman" w:hAnsi="Times New Roman" w:hint="default"/>
      </w:rPr>
    </w:lvl>
    <w:lvl w:ilvl="5" w:tplc="9EFEF166" w:tentative="1">
      <w:start w:val="1"/>
      <w:numFmt w:val="bullet"/>
      <w:lvlText w:val="•"/>
      <w:lvlJc w:val="left"/>
      <w:pPr>
        <w:tabs>
          <w:tab w:val="num" w:pos="4320"/>
        </w:tabs>
        <w:ind w:left="4320" w:hanging="360"/>
      </w:pPr>
      <w:rPr>
        <w:rFonts w:ascii="Times New Roman" w:hAnsi="Times New Roman" w:hint="default"/>
      </w:rPr>
    </w:lvl>
    <w:lvl w:ilvl="6" w:tplc="98E63E1E" w:tentative="1">
      <w:start w:val="1"/>
      <w:numFmt w:val="bullet"/>
      <w:lvlText w:val="•"/>
      <w:lvlJc w:val="left"/>
      <w:pPr>
        <w:tabs>
          <w:tab w:val="num" w:pos="5040"/>
        </w:tabs>
        <w:ind w:left="5040" w:hanging="360"/>
      </w:pPr>
      <w:rPr>
        <w:rFonts w:ascii="Times New Roman" w:hAnsi="Times New Roman" w:hint="default"/>
      </w:rPr>
    </w:lvl>
    <w:lvl w:ilvl="7" w:tplc="79B6D1A8" w:tentative="1">
      <w:start w:val="1"/>
      <w:numFmt w:val="bullet"/>
      <w:lvlText w:val="•"/>
      <w:lvlJc w:val="left"/>
      <w:pPr>
        <w:tabs>
          <w:tab w:val="num" w:pos="5760"/>
        </w:tabs>
        <w:ind w:left="5760" w:hanging="360"/>
      </w:pPr>
      <w:rPr>
        <w:rFonts w:ascii="Times New Roman" w:hAnsi="Times New Roman" w:hint="default"/>
      </w:rPr>
    </w:lvl>
    <w:lvl w:ilvl="8" w:tplc="9D265FB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6709D9"/>
    <w:multiLevelType w:val="hybridMultilevel"/>
    <w:tmpl w:val="FEFC91E6"/>
    <w:lvl w:ilvl="0" w:tplc="AB78BBC4">
      <w:numFmt w:val="bullet"/>
      <w:lvlText w:val="-"/>
      <w:lvlJc w:val="left"/>
      <w:pPr>
        <w:tabs>
          <w:tab w:val="num" w:pos="720"/>
        </w:tabs>
        <w:ind w:left="720" w:hanging="360"/>
      </w:pPr>
      <w:rPr>
        <w:rFonts w:ascii="Times New Roman" w:hAnsi="Times New Roman" w:cs="Times New Roman" w:hint="default"/>
      </w:rPr>
    </w:lvl>
    <w:lvl w:ilvl="1" w:tplc="BF0E0FFE" w:tentative="1">
      <w:start w:val="1"/>
      <w:numFmt w:val="bullet"/>
      <w:lvlText w:val="•"/>
      <w:lvlJc w:val="left"/>
      <w:pPr>
        <w:tabs>
          <w:tab w:val="num" w:pos="1440"/>
        </w:tabs>
        <w:ind w:left="1440" w:hanging="360"/>
      </w:pPr>
      <w:rPr>
        <w:rFonts w:ascii="Times New Roman" w:hAnsi="Times New Roman" w:hint="default"/>
      </w:rPr>
    </w:lvl>
    <w:lvl w:ilvl="2" w:tplc="D3E483DE" w:tentative="1">
      <w:start w:val="1"/>
      <w:numFmt w:val="bullet"/>
      <w:lvlText w:val="•"/>
      <w:lvlJc w:val="left"/>
      <w:pPr>
        <w:tabs>
          <w:tab w:val="num" w:pos="2160"/>
        </w:tabs>
        <w:ind w:left="2160" w:hanging="360"/>
      </w:pPr>
      <w:rPr>
        <w:rFonts w:ascii="Times New Roman" w:hAnsi="Times New Roman" w:hint="default"/>
      </w:rPr>
    </w:lvl>
    <w:lvl w:ilvl="3" w:tplc="3BB0469C" w:tentative="1">
      <w:start w:val="1"/>
      <w:numFmt w:val="bullet"/>
      <w:lvlText w:val="•"/>
      <w:lvlJc w:val="left"/>
      <w:pPr>
        <w:tabs>
          <w:tab w:val="num" w:pos="2880"/>
        </w:tabs>
        <w:ind w:left="2880" w:hanging="360"/>
      </w:pPr>
      <w:rPr>
        <w:rFonts w:ascii="Times New Roman" w:hAnsi="Times New Roman" w:hint="default"/>
      </w:rPr>
    </w:lvl>
    <w:lvl w:ilvl="4" w:tplc="2ABE1F8A" w:tentative="1">
      <w:start w:val="1"/>
      <w:numFmt w:val="bullet"/>
      <w:lvlText w:val="•"/>
      <w:lvlJc w:val="left"/>
      <w:pPr>
        <w:tabs>
          <w:tab w:val="num" w:pos="3600"/>
        </w:tabs>
        <w:ind w:left="3600" w:hanging="360"/>
      </w:pPr>
      <w:rPr>
        <w:rFonts w:ascii="Times New Roman" w:hAnsi="Times New Roman" w:hint="default"/>
      </w:rPr>
    </w:lvl>
    <w:lvl w:ilvl="5" w:tplc="4C2C91E0" w:tentative="1">
      <w:start w:val="1"/>
      <w:numFmt w:val="bullet"/>
      <w:lvlText w:val="•"/>
      <w:lvlJc w:val="left"/>
      <w:pPr>
        <w:tabs>
          <w:tab w:val="num" w:pos="4320"/>
        </w:tabs>
        <w:ind w:left="4320" w:hanging="360"/>
      </w:pPr>
      <w:rPr>
        <w:rFonts w:ascii="Times New Roman" w:hAnsi="Times New Roman" w:hint="default"/>
      </w:rPr>
    </w:lvl>
    <w:lvl w:ilvl="6" w:tplc="D1706A8E" w:tentative="1">
      <w:start w:val="1"/>
      <w:numFmt w:val="bullet"/>
      <w:lvlText w:val="•"/>
      <w:lvlJc w:val="left"/>
      <w:pPr>
        <w:tabs>
          <w:tab w:val="num" w:pos="5040"/>
        </w:tabs>
        <w:ind w:left="5040" w:hanging="360"/>
      </w:pPr>
      <w:rPr>
        <w:rFonts w:ascii="Times New Roman" w:hAnsi="Times New Roman" w:hint="default"/>
      </w:rPr>
    </w:lvl>
    <w:lvl w:ilvl="7" w:tplc="44303DD2" w:tentative="1">
      <w:start w:val="1"/>
      <w:numFmt w:val="bullet"/>
      <w:lvlText w:val="•"/>
      <w:lvlJc w:val="left"/>
      <w:pPr>
        <w:tabs>
          <w:tab w:val="num" w:pos="5760"/>
        </w:tabs>
        <w:ind w:left="5760" w:hanging="360"/>
      </w:pPr>
      <w:rPr>
        <w:rFonts w:ascii="Times New Roman" w:hAnsi="Times New Roman" w:hint="default"/>
      </w:rPr>
    </w:lvl>
    <w:lvl w:ilvl="8" w:tplc="15E434E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653D7D"/>
    <w:multiLevelType w:val="hybridMultilevel"/>
    <w:tmpl w:val="6C440730"/>
    <w:lvl w:ilvl="0" w:tplc="1E98F15A">
      <w:start w:val="1"/>
      <w:numFmt w:val="bullet"/>
      <w:lvlText w:val="•"/>
      <w:lvlJc w:val="left"/>
      <w:pPr>
        <w:tabs>
          <w:tab w:val="num" w:pos="720"/>
        </w:tabs>
        <w:ind w:left="720" w:hanging="360"/>
      </w:pPr>
      <w:rPr>
        <w:rFonts w:ascii="Times New Roman" w:hAnsi="Times New Roman" w:hint="default"/>
      </w:rPr>
    </w:lvl>
    <w:lvl w:ilvl="1" w:tplc="ABEE45F8" w:tentative="1">
      <w:start w:val="1"/>
      <w:numFmt w:val="bullet"/>
      <w:lvlText w:val="•"/>
      <w:lvlJc w:val="left"/>
      <w:pPr>
        <w:tabs>
          <w:tab w:val="num" w:pos="1440"/>
        </w:tabs>
        <w:ind w:left="1440" w:hanging="360"/>
      </w:pPr>
      <w:rPr>
        <w:rFonts w:ascii="Times New Roman" w:hAnsi="Times New Roman" w:hint="default"/>
      </w:rPr>
    </w:lvl>
    <w:lvl w:ilvl="2" w:tplc="86887C36" w:tentative="1">
      <w:start w:val="1"/>
      <w:numFmt w:val="bullet"/>
      <w:lvlText w:val="•"/>
      <w:lvlJc w:val="left"/>
      <w:pPr>
        <w:tabs>
          <w:tab w:val="num" w:pos="2160"/>
        </w:tabs>
        <w:ind w:left="2160" w:hanging="360"/>
      </w:pPr>
      <w:rPr>
        <w:rFonts w:ascii="Times New Roman" w:hAnsi="Times New Roman" w:hint="default"/>
      </w:rPr>
    </w:lvl>
    <w:lvl w:ilvl="3" w:tplc="84FC4B44" w:tentative="1">
      <w:start w:val="1"/>
      <w:numFmt w:val="bullet"/>
      <w:lvlText w:val="•"/>
      <w:lvlJc w:val="left"/>
      <w:pPr>
        <w:tabs>
          <w:tab w:val="num" w:pos="2880"/>
        </w:tabs>
        <w:ind w:left="2880" w:hanging="360"/>
      </w:pPr>
      <w:rPr>
        <w:rFonts w:ascii="Times New Roman" w:hAnsi="Times New Roman" w:hint="default"/>
      </w:rPr>
    </w:lvl>
    <w:lvl w:ilvl="4" w:tplc="D18226B6" w:tentative="1">
      <w:start w:val="1"/>
      <w:numFmt w:val="bullet"/>
      <w:lvlText w:val="•"/>
      <w:lvlJc w:val="left"/>
      <w:pPr>
        <w:tabs>
          <w:tab w:val="num" w:pos="3600"/>
        </w:tabs>
        <w:ind w:left="3600" w:hanging="360"/>
      </w:pPr>
      <w:rPr>
        <w:rFonts w:ascii="Times New Roman" w:hAnsi="Times New Roman" w:hint="default"/>
      </w:rPr>
    </w:lvl>
    <w:lvl w:ilvl="5" w:tplc="8012C4C8" w:tentative="1">
      <w:start w:val="1"/>
      <w:numFmt w:val="bullet"/>
      <w:lvlText w:val="•"/>
      <w:lvlJc w:val="left"/>
      <w:pPr>
        <w:tabs>
          <w:tab w:val="num" w:pos="4320"/>
        </w:tabs>
        <w:ind w:left="4320" w:hanging="360"/>
      </w:pPr>
      <w:rPr>
        <w:rFonts w:ascii="Times New Roman" w:hAnsi="Times New Roman" w:hint="default"/>
      </w:rPr>
    </w:lvl>
    <w:lvl w:ilvl="6" w:tplc="CC92870C" w:tentative="1">
      <w:start w:val="1"/>
      <w:numFmt w:val="bullet"/>
      <w:lvlText w:val="•"/>
      <w:lvlJc w:val="left"/>
      <w:pPr>
        <w:tabs>
          <w:tab w:val="num" w:pos="5040"/>
        </w:tabs>
        <w:ind w:left="5040" w:hanging="360"/>
      </w:pPr>
      <w:rPr>
        <w:rFonts w:ascii="Times New Roman" w:hAnsi="Times New Roman" w:hint="default"/>
      </w:rPr>
    </w:lvl>
    <w:lvl w:ilvl="7" w:tplc="44AC0B32" w:tentative="1">
      <w:start w:val="1"/>
      <w:numFmt w:val="bullet"/>
      <w:lvlText w:val="•"/>
      <w:lvlJc w:val="left"/>
      <w:pPr>
        <w:tabs>
          <w:tab w:val="num" w:pos="5760"/>
        </w:tabs>
        <w:ind w:left="5760" w:hanging="360"/>
      </w:pPr>
      <w:rPr>
        <w:rFonts w:ascii="Times New Roman" w:hAnsi="Times New Roman" w:hint="default"/>
      </w:rPr>
    </w:lvl>
    <w:lvl w:ilvl="8" w:tplc="E092D70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38F6CD3"/>
    <w:multiLevelType w:val="hybridMultilevel"/>
    <w:tmpl w:val="6824A324"/>
    <w:lvl w:ilvl="0" w:tplc="AB78BBC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323963"/>
    <w:multiLevelType w:val="hybridMultilevel"/>
    <w:tmpl w:val="87E6FFF8"/>
    <w:lvl w:ilvl="0" w:tplc="89B46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5B37D98"/>
    <w:multiLevelType w:val="hybridMultilevel"/>
    <w:tmpl w:val="1E1A2AAC"/>
    <w:lvl w:ilvl="0" w:tplc="AB78BBC4">
      <w:numFmt w:val="bullet"/>
      <w:lvlText w:val="-"/>
      <w:lvlJc w:val="left"/>
      <w:pPr>
        <w:tabs>
          <w:tab w:val="num" w:pos="720"/>
        </w:tabs>
        <w:ind w:left="720" w:hanging="360"/>
      </w:pPr>
      <w:rPr>
        <w:rFonts w:ascii="Times New Roman" w:hAnsi="Times New Roman" w:cs="Times New Roman" w:hint="default"/>
      </w:rPr>
    </w:lvl>
    <w:lvl w:ilvl="1" w:tplc="F58A67E8" w:tentative="1">
      <w:start w:val="1"/>
      <w:numFmt w:val="bullet"/>
      <w:lvlText w:val="•"/>
      <w:lvlJc w:val="left"/>
      <w:pPr>
        <w:tabs>
          <w:tab w:val="num" w:pos="1440"/>
        </w:tabs>
        <w:ind w:left="1440" w:hanging="360"/>
      </w:pPr>
      <w:rPr>
        <w:rFonts w:ascii="Times New Roman" w:hAnsi="Times New Roman" w:hint="default"/>
      </w:rPr>
    </w:lvl>
    <w:lvl w:ilvl="2" w:tplc="A37EC912" w:tentative="1">
      <w:start w:val="1"/>
      <w:numFmt w:val="bullet"/>
      <w:lvlText w:val="•"/>
      <w:lvlJc w:val="left"/>
      <w:pPr>
        <w:tabs>
          <w:tab w:val="num" w:pos="2160"/>
        </w:tabs>
        <w:ind w:left="2160" w:hanging="360"/>
      </w:pPr>
      <w:rPr>
        <w:rFonts w:ascii="Times New Roman" w:hAnsi="Times New Roman" w:hint="default"/>
      </w:rPr>
    </w:lvl>
    <w:lvl w:ilvl="3" w:tplc="7026BEF8" w:tentative="1">
      <w:start w:val="1"/>
      <w:numFmt w:val="bullet"/>
      <w:lvlText w:val="•"/>
      <w:lvlJc w:val="left"/>
      <w:pPr>
        <w:tabs>
          <w:tab w:val="num" w:pos="2880"/>
        </w:tabs>
        <w:ind w:left="2880" w:hanging="360"/>
      </w:pPr>
      <w:rPr>
        <w:rFonts w:ascii="Times New Roman" w:hAnsi="Times New Roman" w:hint="default"/>
      </w:rPr>
    </w:lvl>
    <w:lvl w:ilvl="4" w:tplc="C4BAB3E4" w:tentative="1">
      <w:start w:val="1"/>
      <w:numFmt w:val="bullet"/>
      <w:lvlText w:val="•"/>
      <w:lvlJc w:val="left"/>
      <w:pPr>
        <w:tabs>
          <w:tab w:val="num" w:pos="3600"/>
        </w:tabs>
        <w:ind w:left="3600" w:hanging="360"/>
      </w:pPr>
      <w:rPr>
        <w:rFonts w:ascii="Times New Roman" w:hAnsi="Times New Roman" w:hint="default"/>
      </w:rPr>
    </w:lvl>
    <w:lvl w:ilvl="5" w:tplc="E8CEDFD6" w:tentative="1">
      <w:start w:val="1"/>
      <w:numFmt w:val="bullet"/>
      <w:lvlText w:val="•"/>
      <w:lvlJc w:val="left"/>
      <w:pPr>
        <w:tabs>
          <w:tab w:val="num" w:pos="4320"/>
        </w:tabs>
        <w:ind w:left="4320" w:hanging="360"/>
      </w:pPr>
      <w:rPr>
        <w:rFonts w:ascii="Times New Roman" w:hAnsi="Times New Roman" w:hint="default"/>
      </w:rPr>
    </w:lvl>
    <w:lvl w:ilvl="6" w:tplc="B63246FA" w:tentative="1">
      <w:start w:val="1"/>
      <w:numFmt w:val="bullet"/>
      <w:lvlText w:val="•"/>
      <w:lvlJc w:val="left"/>
      <w:pPr>
        <w:tabs>
          <w:tab w:val="num" w:pos="5040"/>
        </w:tabs>
        <w:ind w:left="5040" w:hanging="360"/>
      </w:pPr>
      <w:rPr>
        <w:rFonts w:ascii="Times New Roman" w:hAnsi="Times New Roman" w:hint="default"/>
      </w:rPr>
    </w:lvl>
    <w:lvl w:ilvl="7" w:tplc="47E0DBEE" w:tentative="1">
      <w:start w:val="1"/>
      <w:numFmt w:val="bullet"/>
      <w:lvlText w:val="•"/>
      <w:lvlJc w:val="left"/>
      <w:pPr>
        <w:tabs>
          <w:tab w:val="num" w:pos="5760"/>
        </w:tabs>
        <w:ind w:left="5760" w:hanging="360"/>
      </w:pPr>
      <w:rPr>
        <w:rFonts w:ascii="Times New Roman" w:hAnsi="Times New Roman" w:hint="default"/>
      </w:rPr>
    </w:lvl>
    <w:lvl w:ilvl="8" w:tplc="CC42A6D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D927885"/>
    <w:multiLevelType w:val="hybridMultilevel"/>
    <w:tmpl w:val="B95A5A1C"/>
    <w:lvl w:ilvl="0" w:tplc="AB78BBC4">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23671EA"/>
    <w:multiLevelType w:val="hybridMultilevel"/>
    <w:tmpl w:val="00D08AE4"/>
    <w:lvl w:ilvl="0" w:tplc="F67E0A62">
      <w:start w:val="1"/>
      <w:numFmt w:val="bullet"/>
      <w:lvlText w:val="•"/>
      <w:lvlJc w:val="left"/>
      <w:pPr>
        <w:tabs>
          <w:tab w:val="num" w:pos="720"/>
        </w:tabs>
        <w:ind w:left="720" w:hanging="360"/>
      </w:pPr>
      <w:rPr>
        <w:rFonts w:ascii="Times New Roman" w:hAnsi="Times New Roman" w:hint="default"/>
      </w:rPr>
    </w:lvl>
    <w:lvl w:ilvl="1" w:tplc="D6C25E04" w:tentative="1">
      <w:start w:val="1"/>
      <w:numFmt w:val="bullet"/>
      <w:lvlText w:val="•"/>
      <w:lvlJc w:val="left"/>
      <w:pPr>
        <w:tabs>
          <w:tab w:val="num" w:pos="1440"/>
        </w:tabs>
        <w:ind w:left="1440" w:hanging="360"/>
      </w:pPr>
      <w:rPr>
        <w:rFonts w:ascii="Times New Roman" w:hAnsi="Times New Roman" w:hint="default"/>
      </w:rPr>
    </w:lvl>
    <w:lvl w:ilvl="2" w:tplc="1FB23522" w:tentative="1">
      <w:start w:val="1"/>
      <w:numFmt w:val="bullet"/>
      <w:lvlText w:val="•"/>
      <w:lvlJc w:val="left"/>
      <w:pPr>
        <w:tabs>
          <w:tab w:val="num" w:pos="2160"/>
        </w:tabs>
        <w:ind w:left="2160" w:hanging="360"/>
      </w:pPr>
      <w:rPr>
        <w:rFonts w:ascii="Times New Roman" w:hAnsi="Times New Roman" w:hint="default"/>
      </w:rPr>
    </w:lvl>
    <w:lvl w:ilvl="3" w:tplc="A282C6E2" w:tentative="1">
      <w:start w:val="1"/>
      <w:numFmt w:val="bullet"/>
      <w:lvlText w:val="•"/>
      <w:lvlJc w:val="left"/>
      <w:pPr>
        <w:tabs>
          <w:tab w:val="num" w:pos="2880"/>
        </w:tabs>
        <w:ind w:left="2880" w:hanging="360"/>
      </w:pPr>
      <w:rPr>
        <w:rFonts w:ascii="Times New Roman" w:hAnsi="Times New Roman" w:hint="default"/>
      </w:rPr>
    </w:lvl>
    <w:lvl w:ilvl="4" w:tplc="67823E98" w:tentative="1">
      <w:start w:val="1"/>
      <w:numFmt w:val="bullet"/>
      <w:lvlText w:val="•"/>
      <w:lvlJc w:val="left"/>
      <w:pPr>
        <w:tabs>
          <w:tab w:val="num" w:pos="3600"/>
        </w:tabs>
        <w:ind w:left="3600" w:hanging="360"/>
      </w:pPr>
      <w:rPr>
        <w:rFonts w:ascii="Times New Roman" w:hAnsi="Times New Roman" w:hint="default"/>
      </w:rPr>
    </w:lvl>
    <w:lvl w:ilvl="5" w:tplc="9EFEF166" w:tentative="1">
      <w:start w:val="1"/>
      <w:numFmt w:val="bullet"/>
      <w:lvlText w:val="•"/>
      <w:lvlJc w:val="left"/>
      <w:pPr>
        <w:tabs>
          <w:tab w:val="num" w:pos="4320"/>
        </w:tabs>
        <w:ind w:left="4320" w:hanging="360"/>
      </w:pPr>
      <w:rPr>
        <w:rFonts w:ascii="Times New Roman" w:hAnsi="Times New Roman" w:hint="default"/>
      </w:rPr>
    </w:lvl>
    <w:lvl w:ilvl="6" w:tplc="98E63E1E" w:tentative="1">
      <w:start w:val="1"/>
      <w:numFmt w:val="bullet"/>
      <w:lvlText w:val="•"/>
      <w:lvlJc w:val="left"/>
      <w:pPr>
        <w:tabs>
          <w:tab w:val="num" w:pos="5040"/>
        </w:tabs>
        <w:ind w:left="5040" w:hanging="360"/>
      </w:pPr>
      <w:rPr>
        <w:rFonts w:ascii="Times New Roman" w:hAnsi="Times New Roman" w:hint="default"/>
      </w:rPr>
    </w:lvl>
    <w:lvl w:ilvl="7" w:tplc="79B6D1A8" w:tentative="1">
      <w:start w:val="1"/>
      <w:numFmt w:val="bullet"/>
      <w:lvlText w:val="•"/>
      <w:lvlJc w:val="left"/>
      <w:pPr>
        <w:tabs>
          <w:tab w:val="num" w:pos="5760"/>
        </w:tabs>
        <w:ind w:left="5760" w:hanging="360"/>
      </w:pPr>
      <w:rPr>
        <w:rFonts w:ascii="Times New Roman" w:hAnsi="Times New Roman" w:hint="default"/>
      </w:rPr>
    </w:lvl>
    <w:lvl w:ilvl="8" w:tplc="9D265FB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9BB01DB"/>
    <w:multiLevelType w:val="hybridMultilevel"/>
    <w:tmpl w:val="AF54C172"/>
    <w:lvl w:ilvl="0" w:tplc="AB78BBC4">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B515222"/>
    <w:multiLevelType w:val="hybridMultilevel"/>
    <w:tmpl w:val="6E5C49AA"/>
    <w:lvl w:ilvl="0" w:tplc="AB78BBC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D420C9"/>
    <w:multiLevelType w:val="multilevel"/>
    <w:tmpl w:val="028867AA"/>
    <w:lvl w:ilvl="0">
      <w:start w:val="1"/>
      <w:numFmt w:val="bullet"/>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804E0C"/>
    <w:multiLevelType w:val="hybridMultilevel"/>
    <w:tmpl w:val="C3C84BD2"/>
    <w:lvl w:ilvl="0" w:tplc="AB78BBC4">
      <w:numFmt w:val="bullet"/>
      <w:lvlText w:val="-"/>
      <w:lvlJc w:val="left"/>
      <w:pPr>
        <w:tabs>
          <w:tab w:val="num" w:pos="720"/>
        </w:tabs>
        <w:ind w:left="720" w:hanging="360"/>
      </w:pPr>
      <w:rPr>
        <w:rFonts w:ascii="Times New Roman" w:hAnsi="Times New Roman" w:cs="Times New Roman" w:hint="default"/>
      </w:rPr>
    </w:lvl>
    <w:lvl w:ilvl="1" w:tplc="EEEEA7EE" w:tentative="1">
      <w:start w:val="1"/>
      <w:numFmt w:val="bullet"/>
      <w:lvlText w:val="•"/>
      <w:lvlJc w:val="left"/>
      <w:pPr>
        <w:tabs>
          <w:tab w:val="num" w:pos="1440"/>
        </w:tabs>
        <w:ind w:left="1440" w:hanging="360"/>
      </w:pPr>
      <w:rPr>
        <w:rFonts w:ascii="Times New Roman" w:hAnsi="Times New Roman" w:hint="default"/>
      </w:rPr>
    </w:lvl>
    <w:lvl w:ilvl="2" w:tplc="07B4D3C0" w:tentative="1">
      <w:start w:val="1"/>
      <w:numFmt w:val="bullet"/>
      <w:lvlText w:val="•"/>
      <w:lvlJc w:val="left"/>
      <w:pPr>
        <w:tabs>
          <w:tab w:val="num" w:pos="2160"/>
        </w:tabs>
        <w:ind w:left="2160" w:hanging="360"/>
      </w:pPr>
      <w:rPr>
        <w:rFonts w:ascii="Times New Roman" w:hAnsi="Times New Roman" w:hint="default"/>
      </w:rPr>
    </w:lvl>
    <w:lvl w:ilvl="3" w:tplc="0124095C" w:tentative="1">
      <w:start w:val="1"/>
      <w:numFmt w:val="bullet"/>
      <w:lvlText w:val="•"/>
      <w:lvlJc w:val="left"/>
      <w:pPr>
        <w:tabs>
          <w:tab w:val="num" w:pos="2880"/>
        </w:tabs>
        <w:ind w:left="2880" w:hanging="360"/>
      </w:pPr>
      <w:rPr>
        <w:rFonts w:ascii="Times New Roman" w:hAnsi="Times New Roman" w:hint="default"/>
      </w:rPr>
    </w:lvl>
    <w:lvl w:ilvl="4" w:tplc="530418EE" w:tentative="1">
      <w:start w:val="1"/>
      <w:numFmt w:val="bullet"/>
      <w:lvlText w:val="•"/>
      <w:lvlJc w:val="left"/>
      <w:pPr>
        <w:tabs>
          <w:tab w:val="num" w:pos="3600"/>
        </w:tabs>
        <w:ind w:left="3600" w:hanging="360"/>
      </w:pPr>
      <w:rPr>
        <w:rFonts w:ascii="Times New Roman" w:hAnsi="Times New Roman" w:hint="default"/>
      </w:rPr>
    </w:lvl>
    <w:lvl w:ilvl="5" w:tplc="DE9C962E" w:tentative="1">
      <w:start w:val="1"/>
      <w:numFmt w:val="bullet"/>
      <w:lvlText w:val="•"/>
      <w:lvlJc w:val="left"/>
      <w:pPr>
        <w:tabs>
          <w:tab w:val="num" w:pos="4320"/>
        </w:tabs>
        <w:ind w:left="4320" w:hanging="360"/>
      </w:pPr>
      <w:rPr>
        <w:rFonts w:ascii="Times New Roman" w:hAnsi="Times New Roman" w:hint="default"/>
      </w:rPr>
    </w:lvl>
    <w:lvl w:ilvl="6" w:tplc="C9EA9192" w:tentative="1">
      <w:start w:val="1"/>
      <w:numFmt w:val="bullet"/>
      <w:lvlText w:val="•"/>
      <w:lvlJc w:val="left"/>
      <w:pPr>
        <w:tabs>
          <w:tab w:val="num" w:pos="5040"/>
        </w:tabs>
        <w:ind w:left="5040" w:hanging="360"/>
      </w:pPr>
      <w:rPr>
        <w:rFonts w:ascii="Times New Roman" w:hAnsi="Times New Roman" w:hint="default"/>
      </w:rPr>
    </w:lvl>
    <w:lvl w:ilvl="7" w:tplc="1DE06EC4" w:tentative="1">
      <w:start w:val="1"/>
      <w:numFmt w:val="bullet"/>
      <w:lvlText w:val="•"/>
      <w:lvlJc w:val="left"/>
      <w:pPr>
        <w:tabs>
          <w:tab w:val="num" w:pos="5760"/>
        </w:tabs>
        <w:ind w:left="5760" w:hanging="360"/>
      </w:pPr>
      <w:rPr>
        <w:rFonts w:ascii="Times New Roman" w:hAnsi="Times New Roman" w:hint="default"/>
      </w:rPr>
    </w:lvl>
    <w:lvl w:ilvl="8" w:tplc="D04816B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9F50715"/>
    <w:multiLevelType w:val="multilevel"/>
    <w:tmpl w:val="B78AB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DC300C"/>
    <w:multiLevelType w:val="hybridMultilevel"/>
    <w:tmpl w:val="CE205E5A"/>
    <w:lvl w:ilvl="0" w:tplc="AB78BBC4">
      <w:numFmt w:val="bullet"/>
      <w:lvlText w:val="-"/>
      <w:lvlJc w:val="left"/>
      <w:pPr>
        <w:tabs>
          <w:tab w:val="num" w:pos="720"/>
        </w:tabs>
        <w:ind w:left="720" w:hanging="360"/>
      </w:pPr>
      <w:rPr>
        <w:rFonts w:ascii="Times New Roman" w:hAnsi="Times New Roman" w:cs="Times New Roman" w:hint="default"/>
      </w:rPr>
    </w:lvl>
    <w:lvl w:ilvl="1" w:tplc="F84E4A84" w:tentative="1">
      <w:start w:val="1"/>
      <w:numFmt w:val="bullet"/>
      <w:lvlText w:val="•"/>
      <w:lvlJc w:val="left"/>
      <w:pPr>
        <w:tabs>
          <w:tab w:val="num" w:pos="1440"/>
        </w:tabs>
        <w:ind w:left="1440" w:hanging="360"/>
      </w:pPr>
      <w:rPr>
        <w:rFonts w:ascii="Times New Roman" w:hAnsi="Times New Roman" w:hint="default"/>
      </w:rPr>
    </w:lvl>
    <w:lvl w:ilvl="2" w:tplc="0FC2F8C2" w:tentative="1">
      <w:start w:val="1"/>
      <w:numFmt w:val="bullet"/>
      <w:lvlText w:val="•"/>
      <w:lvlJc w:val="left"/>
      <w:pPr>
        <w:tabs>
          <w:tab w:val="num" w:pos="2160"/>
        </w:tabs>
        <w:ind w:left="2160" w:hanging="360"/>
      </w:pPr>
      <w:rPr>
        <w:rFonts w:ascii="Times New Roman" w:hAnsi="Times New Roman" w:hint="default"/>
      </w:rPr>
    </w:lvl>
    <w:lvl w:ilvl="3" w:tplc="EB5CC5D2" w:tentative="1">
      <w:start w:val="1"/>
      <w:numFmt w:val="bullet"/>
      <w:lvlText w:val="•"/>
      <w:lvlJc w:val="left"/>
      <w:pPr>
        <w:tabs>
          <w:tab w:val="num" w:pos="2880"/>
        </w:tabs>
        <w:ind w:left="2880" w:hanging="360"/>
      </w:pPr>
      <w:rPr>
        <w:rFonts w:ascii="Times New Roman" w:hAnsi="Times New Roman" w:hint="default"/>
      </w:rPr>
    </w:lvl>
    <w:lvl w:ilvl="4" w:tplc="88EE767E" w:tentative="1">
      <w:start w:val="1"/>
      <w:numFmt w:val="bullet"/>
      <w:lvlText w:val="•"/>
      <w:lvlJc w:val="left"/>
      <w:pPr>
        <w:tabs>
          <w:tab w:val="num" w:pos="3600"/>
        </w:tabs>
        <w:ind w:left="3600" w:hanging="360"/>
      </w:pPr>
      <w:rPr>
        <w:rFonts w:ascii="Times New Roman" w:hAnsi="Times New Roman" w:hint="default"/>
      </w:rPr>
    </w:lvl>
    <w:lvl w:ilvl="5" w:tplc="455409A8" w:tentative="1">
      <w:start w:val="1"/>
      <w:numFmt w:val="bullet"/>
      <w:lvlText w:val="•"/>
      <w:lvlJc w:val="left"/>
      <w:pPr>
        <w:tabs>
          <w:tab w:val="num" w:pos="4320"/>
        </w:tabs>
        <w:ind w:left="4320" w:hanging="360"/>
      </w:pPr>
      <w:rPr>
        <w:rFonts w:ascii="Times New Roman" w:hAnsi="Times New Roman" w:hint="default"/>
      </w:rPr>
    </w:lvl>
    <w:lvl w:ilvl="6" w:tplc="BB4AA52E" w:tentative="1">
      <w:start w:val="1"/>
      <w:numFmt w:val="bullet"/>
      <w:lvlText w:val="•"/>
      <w:lvlJc w:val="left"/>
      <w:pPr>
        <w:tabs>
          <w:tab w:val="num" w:pos="5040"/>
        </w:tabs>
        <w:ind w:left="5040" w:hanging="360"/>
      </w:pPr>
      <w:rPr>
        <w:rFonts w:ascii="Times New Roman" w:hAnsi="Times New Roman" w:hint="default"/>
      </w:rPr>
    </w:lvl>
    <w:lvl w:ilvl="7" w:tplc="4D78762C" w:tentative="1">
      <w:start w:val="1"/>
      <w:numFmt w:val="bullet"/>
      <w:lvlText w:val="•"/>
      <w:lvlJc w:val="left"/>
      <w:pPr>
        <w:tabs>
          <w:tab w:val="num" w:pos="5760"/>
        </w:tabs>
        <w:ind w:left="5760" w:hanging="360"/>
      </w:pPr>
      <w:rPr>
        <w:rFonts w:ascii="Times New Roman" w:hAnsi="Times New Roman" w:hint="default"/>
      </w:rPr>
    </w:lvl>
    <w:lvl w:ilvl="8" w:tplc="0454869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9C5261"/>
    <w:multiLevelType w:val="hybridMultilevel"/>
    <w:tmpl w:val="39F8551A"/>
    <w:lvl w:ilvl="0" w:tplc="AB78BBC4">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8"/>
  </w:num>
  <w:num w:numId="2">
    <w:abstractNumId w:val="11"/>
  </w:num>
  <w:num w:numId="3">
    <w:abstractNumId w:val="4"/>
  </w:num>
  <w:num w:numId="4">
    <w:abstractNumId w:val="36"/>
  </w:num>
  <w:num w:numId="5">
    <w:abstractNumId w:val="25"/>
  </w:num>
  <w:num w:numId="6">
    <w:abstractNumId w:val="1"/>
  </w:num>
  <w:num w:numId="7">
    <w:abstractNumId w:val="9"/>
  </w:num>
  <w:num w:numId="8">
    <w:abstractNumId w:val="32"/>
  </w:num>
  <w:num w:numId="9">
    <w:abstractNumId w:val="29"/>
  </w:num>
  <w:num w:numId="10">
    <w:abstractNumId w:val="35"/>
  </w:num>
  <w:num w:numId="11">
    <w:abstractNumId w:val="21"/>
  </w:num>
  <w:num w:numId="12">
    <w:abstractNumId w:val="6"/>
  </w:num>
  <w:num w:numId="13">
    <w:abstractNumId w:val="5"/>
  </w:num>
  <w:num w:numId="14">
    <w:abstractNumId w:val="19"/>
  </w:num>
  <w:num w:numId="15">
    <w:abstractNumId w:val="40"/>
  </w:num>
  <w:num w:numId="16">
    <w:abstractNumId w:val="34"/>
  </w:num>
  <w:num w:numId="17">
    <w:abstractNumId w:val="0"/>
  </w:num>
  <w:num w:numId="18">
    <w:abstractNumId w:val="15"/>
  </w:num>
  <w:num w:numId="19">
    <w:abstractNumId w:val="18"/>
  </w:num>
  <w:num w:numId="20">
    <w:abstractNumId w:val="20"/>
  </w:num>
  <w:num w:numId="21">
    <w:abstractNumId w:val="10"/>
  </w:num>
  <w:num w:numId="22">
    <w:abstractNumId w:val="30"/>
  </w:num>
  <w:num w:numId="23">
    <w:abstractNumId w:val="2"/>
  </w:num>
  <w:num w:numId="24">
    <w:abstractNumId w:val="3"/>
  </w:num>
  <w:num w:numId="25">
    <w:abstractNumId w:val="13"/>
  </w:num>
  <w:num w:numId="26">
    <w:abstractNumId w:val="22"/>
  </w:num>
  <w:num w:numId="27">
    <w:abstractNumId w:val="39"/>
  </w:num>
  <w:num w:numId="28">
    <w:abstractNumId w:val="27"/>
  </w:num>
  <w:num w:numId="29">
    <w:abstractNumId w:val="16"/>
  </w:num>
  <w:num w:numId="30">
    <w:abstractNumId w:val="28"/>
  </w:num>
  <w:num w:numId="31">
    <w:abstractNumId w:val="31"/>
  </w:num>
  <w:num w:numId="32">
    <w:abstractNumId w:val="7"/>
  </w:num>
  <w:num w:numId="33">
    <w:abstractNumId w:val="17"/>
  </w:num>
  <w:num w:numId="34">
    <w:abstractNumId w:val="37"/>
  </w:num>
  <w:num w:numId="35">
    <w:abstractNumId w:val="24"/>
  </w:num>
  <w:num w:numId="36">
    <w:abstractNumId w:val="12"/>
  </w:num>
  <w:num w:numId="37">
    <w:abstractNumId w:val="14"/>
  </w:num>
  <w:num w:numId="38">
    <w:abstractNumId w:val="23"/>
  </w:num>
  <w:num w:numId="39">
    <w:abstractNumId w:val="33"/>
  </w:num>
  <w:num w:numId="40">
    <w:abstractNumId w:val="8"/>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F"/>
    <w:rsid w:val="00031334"/>
    <w:rsid w:val="00043405"/>
    <w:rsid w:val="00044973"/>
    <w:rsid w:val="00051042"/>
    <w:rsid w:val="00063FF7"/>
    <w:rsid w:val="000729F2"/>
    <w:rsid w:val="000824FC"/>
    <w:rsid w:val="000915C2"/>
    <w:rsid w:val="00092C69"/>
    <w:rsid w:val="000B0002"/>
    <w:rsid w:val="000B5A43"/>
    <w:rsid w:val="000D07FC"/>
    <w:rsid w:val="000E2AA9"/>
    <w:rsid w:val="000E2B5A"/>
    <w:rsid w:val="00143E8E"/>
    <w:rsid w:val="00145485"/>
    <w:rsid w:val="00154772"/>
    <w:rsid w:val="001676CB"/>
    <w:rsid w:val="001715C5"/>
    <w:rsid w:val="00174741"/>
    <w:rsid w:val="001758C0"/>
    <w:rsid w:val="00176C48"/>
    <w:rsid w:val="00193E7A"/>
    <w:rsid w:val="001B5A9E"/>
    <w:rsid w:val="001B7F43"/>
    <w:rsid w:val="001C2B0B"/>
    <w:rsid w:val="001D2BC5"/>
    <w:rsid w:val="001D683A"/>
    <w:rsid w:val="001D6C09"/>
    <w:rsid w:val="001E4677"/>
    <w:rsid w:val="001E57A1"/>
    <w:rsid w:val="001F615A"/>
    <w:rsid w:val="00222428"/>
    <w:rsid w:val="00234F3B"/>
    <w:rsid w:val="00237D7D"/>
    <w:rsid w:val="002466F3"/>
    <w:rsid w:val="002510A4"/>
    <w:rsid w:val="00257FA8"/>
    <w:rsid w:val="00276A4F"/>
    <w:rsid w:val="00281013"/>
    <w:rsid w:val="00284A13"/>
    <w:rsid w:val="00290938"/>
    <w:rsid w:val="002911AD"/>
    <w:rsid w:val="0029249E"/>
    <w:rsid w:val="002927F0"/>
    <w:rsid w:val="002C3511"/>
    <w:rsid w:val="002C5FA6"/>
    <w:rsid w:val="002F2389"/>
    <w:rsid w:val="002F750E"/>
    <w:rsid w:val="003061DC"/>
    <w:rsid w:val="00311309"/>
    <w:rsid w:val="00322BFE"/>
    <w:rsid w:val="0032518E"/>
    <w:rsid w:val="00326076"/>
    <w:rsid w:val="00327889"/>
    <w:rsid w:val="00333DDC"/>
    <w:rsid w:val="0034379D"/>
    <w:rsid w:val="0035475D"/>
    <w:rsid w:val="00377938"/>
    <w:rsid w:val="00386788"/>
    <w:rsid w:val="00387366"/>
    <w:rsid w:val="00393E0C"/>
    <w:rsid w:val="00396BB9"/>
    <w:rsid w:val="00396DD5"/>
    <w:rsid w:val="003B267C"/>
    <w:rsid w:val="003B4A1D"/>
    <w:rsid w:val="003C090D"/>
    <w:rsid w:val="003C5591"/>
    <w:rsid w:val="003C6258"/>
    <w:rsid w:val="003C7D6C"/>
    <w:rsid w:val="003D5E36"/>
    <w:rsid w:val="003D6C25"/>
    <w:rsid w:val="003D7B69"/>
    <w:rsid w:val="003E0D07"/>
    <w:rsid w:val="00413388"/>
    <w:rsid w:val="00413A5B"/>
    <w:rsid w:val="00413B8B"/>
    <w:rsid w:val="0042526D"/>
    <w:rsid w:val="00451E0E"/>
    <w:rsid w:val="00470A06"/>
    <w:rsid w:val="004768E6"/>
    <w:rsid w:val="00484BE5"/>
    <w:rsid w:val="004866AA"/>
    <w:rsid w:val="00491817"/>
    <w:rsid w:val="00491B9E"/>
    <w:rsid w:val="004A5487"/>
    <w:rsid w:val="004A7C21"/>
    <w:rsid w:val="004B6AD0"/>
    <w:rsid w:val="004B725E"/>
    <w:rsid w:val="004C581D"/>
    <w:rsid w:val="004C72A7"/>
    <w:rsid w:val="004E004C"/>
    <w:rsid w:val="004E3305"/>
    <w:rsid w:val="004F008A"/>
    <w:rsid w:val="00501EEE"/>
    <w:rsid w:val="0050739B"/>
    <w:rsid w:val="005157F0"/>
    <w:rsid w:val="005212FE"/>
    <w:rsid w:val="00531EDA"/>
    <w:rsid w:val="00537CB5"/>
    <w:rsid w:val="005538D8"/>
    <w:rsid w:val="00554039"/>
    <w:rsid w:val="0059780E"/>
    <w:rsid w:val="005A5D7E"/>
    <w:rsid w:val="005B5B18"/>
    <w:rsid w:val="005C2704"/>
    <w:rsid w:val="005E0463"/>
    <w:rsid w:val="005E3FD9"/>
    <w:rsid w:val="00616933"/>
    <w:rsid w:val="00625315"/>
    <w:rsid w:val="00634383"/>
    <w:rsid w:val="00634470"/>
    <w:rsid w:val="00634F8A"/>
    <w:rsid w:val="00637E9C"/>
    <w:rsid w:val="00641C58"/>
    <w:rsid w:val="00641E52"/>
    <w:rsid w:val="0065627A"/>
    <w:rsid w:val="00662EC8"/>
    <w:rsid w:val="00664AEF"/>
    <w:rsid w:val="00667263"/>
    <w:rsid w:val="00670E44"/>
    <w:rsid w:val="0067557A"/>
    <w:rsid w:val="00675ABE"/>
    <w:rsid w:val="0068023C"/>
    <w:rsid w:val="00686BEA"/>
    <w:rsid w:val="006928CE"/>
    <w:rsid w:val="006930D1"/>
    <w:rsid w:val="00694F49"/>
    <w:rsid w:val="006A0136"/>
    <w:rsid w:val="006A270D"/>
    <w:rsid w:val="006A2762"/>
    <w:rsid w:val="006A35AC"/>
    <w:rsid w:val="006A7B05"/>
    <w:rsid w:val="006C3A5B"/>
    <w:rsid w:val="006C589A"/>
    <w:rsid w:val="006C6A10"/>
    <w:rsid w:val="006D5D6A"/>
    <w:rsid w:val="006D6C76"/>
    <w:rsid w:val="006F3131"/>
    <w:rsid w:val="006F4CE0"/>
    <w:rsid w:val="00712CB0"/>
    <w:rsid w:val="007131D2"/>
    <w:rsid w:val="007273D8"/>
    <w:rsid w:val="00727783"/>
    <w:rsid w:val="00731330"/>
    <w:rsid w:val="00734B7F"/>
    <w:rsid w:val="00741A65"/>
    <w:rsid w:val="007508B2"/>
    <w:rsid w:val="007523E9"/>
    <w:rsid w:val="00753276"/>
    <w:rsid w:val="007867EE"/>
    <w:rsid w:val="00793109"/>
    <w:rsid w:val="007A0F2F"/>
    <w:rsid w:val="007A244E"/>
    <w:rsid w:val="007B1EA8"/>
    <w:rsid w:val="007B78CE"/>
    <w:rsid w:val="007C10D4"/>
    <w:rsid w:val="007D6952"/>
    <w:rsid w:val="007E7BE5"/>
    <w:rsid w:val="007F5444"/>
    <w:rsid w:val="00841F78"/>
    <w:rsid w:val="00844121"/>
    <w:rsid w:val="00851CAE"/>
    <w:rsid w:val="0085565A"/>
    <w:rsid w:val="008605DE"/>
    <w:rsid w:val="00874B9C"/>
    <w:rsid w:val="008A409C"/>
    <w:rsid w:val="008A6D94"/>
    <w:rsid w:val="008B5EE3"/>
    <w:rsid w:val="008C7541"/>
    <w:rsid w:val="008C7ADA"/>
    <w:rsid w:val="008D110F"/>
    <w:rsid w:val="008D5EB8"/>
    <w:rsid w:val="008E19A3"/>
    <w:rsid w:val="008E687D"/>
    <w:rsid w:val="008F3227"/>
    <w:rsid w:val="008F4C58"/>
    <w:rsid w:val="008F6071"/>
    <w:rsid w:val="008F7F7C"/>
    <w:rsid w:val="009043C7"/>
    <w:rsid w:val="009047DF"/>
    <w:rsid w:val="0090749D"/>
    <w:rsid w:val="00910502"/>
    <w:rsid w:val="009175C2"/>
    <w:rsid w:val="00922D6B"/>
    <w:rsid w:val="00934F58"/>
    <w:rsid w:val="00953FE2"/>
    <w:rsid w:val="00960C45"/>
    <w:rsid w:val="00967B1A"/>
    <w:rsid w:val="009742E4"/>
    <w:rsid w:val="00983026"/>
    <w:rsid w:val="00986891"/>
    <w:rsid w:val="00993863"/>
    <w:rsid w:val="00996727"/>
    <w:rsid w:val="009967A9"/>
    <w:rsid w:val="009A4BFB"/>
    <w:rsid w:val="009B0BA8"/>
    <w:rsid w:val="009B737F"/>
    <w:rsid w:val="009C6A7F"/>
    <w:rsid w:val="009D3207"/>
    <w:rsid w:val="009D7513"/>
    <w:rsid w:val="009E0284"/>
    <w:rsid w:val="009E2325"/>
    <w:rsid w:val="009E266C"/>
    <w:rsid w:val="009F16F1"/>
    <w:rsid w:val="00A156C2"/>
    <w:rsid w:val="00A21EF2"/>
    <w:rsid w:val="00A26DBA"/>
    <w:rsid w:val="00A331FF"/>
    <w:rsid w:val="00A42EC4"/>
    <w:rsid w:val="00A532BB"/>
    <w:rsid w:val="00A5510C"/>
    <w:rsid w:val="00A71138"/>
    <w:rsid w:val="00A82EE7"/>
    <w:rsid w:val="00A90D96"/>
    <w:rsid w:val="00A93C1C"/>
    <w:rsid w:val="00A943C3"/>
    <w:rsid w:val="00AA05D0"/>
    <w:rsid w:val="00AD30B1"/>
    <w:rsid w:val="00AD6784"/>
    <w:rsid w:val="00AE5C14"/>
    <w:rsid w:val="00AF458E"/>
    <w:rsid w:val="00B04B8A"/>
    <w:rsid w:val="00B256A0"/>
    <w:rsid w:val="00B26B31"/>
    <w:rsid w:val="00B34387"/>
    <w:rsid w:val="00B71C80"/>
    <w:rsid w:val="00B71D47"/>
    <w:rsid w:val="00B77FA8"/>
    <w:rsid w:val="00B80C4B"/>
    <w:rsid w:val="00B8115D"/>
    <w:rsid w:val="00B84DF4"/>
    <w:rsid w:val="00B92950"/>
    <w:rsid w:val="00BA760A"/>
    <w:rsid w:val="00BD0411"/>
    <w:rsid w:val="00BD178A"/>
    <w:rsid w:val="00BD27DF"/>
    <w:rsid w:val="00BE5714"/>
    <w:rsid w:val="00C06F9B"/>
    <w:rsid w:val="00C10184"/>
    <w:rsid w:val="00C108E7"/>
    <w:rsid w:val="00C17A20"/>
    <w:rsid w:val="00C346EB"/>
    <w:rsid w:val="00C41434"/>
    <w:rsid w:val="00C47117"/>
    <w:rsid w:val="00C47EFF"/>
    <w:rsid w:val="00C52084"/>
    <w:rsid w:val="00C5242E"/>
    <w:rsid w:val="00C52A88"/>
    <w:rsid w:val="00C62139"/>
    <w:rsid w:val="00C76D5A"/>
    <w:rsid w:val="00C77B85"/>
    <w:rsid w:val="00C925D8"/>
    <w:rsid w:val="00CA3A6A"/>
    <w:rsid w:val="00CA5B6F"/>
    <w:rsid w:val="00CB1D1B"/>
    <w:rsid w:val="00CB3A4A"/>
    <w:rsid w:val="00CD52AC"/>
    <w:rsid w:val="00CE35E3"/>
    <w:rsid w:val="00CF008F"/>
    <w:rsid w:val="00CF267B"/>
    <w:rsid w:val="00CF540F"/>
    <w:rsid w:val="00D01492"/>
    <w:rsid w:val="00D03EFA"/>
    <w:rsid w:val="00D06DD0"/>
    <w:rsid w:val="00D24E60"/>
    <w:rsid w:val="00D35793"/>
    <w:rsid w:val="00D42293"/>
    <w:rsid w:val="00D61ECC"/>
    <w:rsid w:val="00D656B0"/>
    <w:rsid w:val="00D66106"/>
    <w:rsid w:val="00D74F17"/>
    <w:rsid w:val="00D81EBD"/>
    <w:rsid w:val="00D869BE"/>
    <w:rsid w:val="00D91309"/>
    <w:rsid w:val="00D92D23"/>
    <w:rsid w:val="00D94FF1"/>
    <w:rsid w:val="00D95277"/>
    <w:rsid w:val="00D97279"/>
    <w:rsid w:val="00DA0A62"/>
    <w:rsid w:val="00DA6BD8"/>
    <w:rsid w:val="00DB060E"/>
    <w:rsid w:val="00DB631F"/>
    <w:rsid w:val="00DC134B"/>
    <w:rsid w:val="00DC5221"/>
    <w:rsid w:val="00DE0F9C"/>
    <w:rsid w:val="00DE5CFA"/>
    <w:rsid w:val="00E03E80"/>
    <w:rsid w:val="00E123D8"/>
    <w:rsid w:val="00E130E4"/>
    <w:rsid w:val="00E14F69"/>
    <w:rsid w:val="00E21FDA"/>
    <w:rsid w:val="00E22F9B"/>
    <w:rsid w:val="00E31694"/>
    <w:rsid w:val="00E43129"/>
    <w:rsid w:val="00E4388C"/>
    <w:rsid w:val="00E6124B"/>
    <w:rsid w:val="00E639E3"/>
    <w:rsid w:val="00E6619C"/>
    <w:rsid w:val="00E662FA"/>
    <w:rsid w:val="00EA3D93"/>
    <w:rsid w:val="00EC03B1"/>
    <w:rsid w:val="00EC6BE8"/>
    <w:rsid w:val="00ED13B9"/>
    <w:rsid w:val="00EE49CE"/>
    <w:rsid w:val="00F10FB3"/>
    <w:rsid w:val="00F11124"/>
    <w:rsid w:val="00F139AD"/>
    <w:rsid w:val="00F15D3D"/>
    <w:rsid w:val="00F2782B"/>
    <w:rsid w:val="00F30790"/>
    <w:rsid w:val="00F32309"/>
    <w:rsid w:val="00F32A05"/>
    <w:rsid w:val="00F32F23"/>
    <w:rsid w:val="00F44B70"/>
    <w:rsid w:val="00F50381"/>
    <w:rsid w:val="00F66472"/>
    <w:rsid w:val="00F83FF7"/>
    <w:rsid w:val="00F858EF"/>
    <w:rsid w:val="00F85A53"/>
    <w:rsid w:val="00FC1EF7"/>
    <w:rsid w:val="00FC4B04"/>
    <w:rsid w:val="00FD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Number" w:uiPriority="0"/>
    <w:lsdException w:name="List 2" w:uiPriority="0"/>
    <w:lsdException w:name="Lis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2EC4"/>
    <w:pPr>
      <w:spacing w:after="200" w:line="276" w:lineRule="auto"/>
    </w:pPr>
    <w:rPr>
      <w:sz w:val="22"/>
      <w:szCs w:val="22"/>
    </w:rPr>
  </w:style>
  <w:style w:type="paragraph" w:styleId="10">
    <w:name w:val="heading 1"/>
    <w:basedOn w:val="a0"/>
    <w:next w:val="a0"/>
    <w:link w:val="11"/>
    <w:qFormat/>
    <w:rsid w:val="00A21EF2"/>
    <w:pPr>
      <w:spacing w:after="0" w:line="360" w:lineRule="auto"/>
      <w:ind w:firstLine="708"/>
      <w:jc w:val="center"/>
      <w:outlineLvl w:val="0"/>
    </w:pPr>
    <w:rPr>
      <w:rFonts w:ascii="Times New Roman" w:hAnsi="Times New Roman"/>
      <w:b/>
      <w:sz w:val="28"/>
      <w:szCs w:val="28"/>
    </w:rPr>
  </w:style>
  <w:style w:type="paragraph" w:styleId="20">
    <w:name w:val="heading 2"/>
    <w:basedOn w:val="a0"/>
    <w:next w:val="a0"/>
    <w:link w:val="21"/>
    <w:uiPriority w:val="9"/>
    <w:qFormat/>
    <w:rsid w:val="00A21EF2"/>
    <w:pPr>
      <w:keepNext/>
      <w:keepLines/>
      <w:spacing w:before="200" w:after="0"/>
      <w:outlineLvl w:val="1"/>
    </w:pPr>
    <w:rPr>
      <w:rFonts w:ascii="Cambria" w:hAnsi="Cambria"/>
      <w:b/>
      <w:bCs/>
      <w:color w:val="4F81BD"/>
      <w:sz w:val="26"/>
      <w:szCs w:val="26"/>
    </w:rPr>
  </w:style>
  <w:style w:type="paragraph" w:styleId="3">
    <w:name w:val="heading 3"/>
    <w:basedOn w:val="a0"/>
    <w:next w:val="a0"/>
    <w:link w:val="30"/>
    <w:qFormat/>
    <w:rsid w:val="009967A9"/>
    <w:pPr>
      <w:keepNext/>
      <w:spacing w:before="240" w:after="60" w:line="240" w:lineRule="auto"/>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A21EF2"/>
    <w:rPr>
      <w:rFonts w:ascii="Times New Roman" w:eastAsia="Times New Roman" w:hAnsi="Times New Roman" w:cs="Times New Roman"/>
      <w:b/>
      <w:sz w:val="28"/>
      <w:szCs w:val="28"/>
    </w:rPr>
  </w:style>
  <w:style w:type="character" w:customStyle="1" w:styleId="30">
    <w:name w:val="Заголовок 3 Знак"/>
    <w:link w:val="3"/>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hAnsi="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rsid w:val="009967A9"/>
    <w:pPr>
      <w:spacing w:after="0" w:line="240" w:lineRule="auto"/>
      <w:jc w:val="both"/>
    </w:pPr>
    <w:rPr>
      <w:rFonts w:ascii="Times New Roman" w:hAnsi="Times New Roman"/>
      <w:sz w:val="24"/>
      <w:szCs w:val="20"/>
    </w:rPr>
  </w:style>
  <w:style w:type="character" w:customStyle="1" w:styleId="a8">
    <w:name w:val="Основной текст Знак"/>
    <w:link w:val="a7"/>
    <w:rsid w:val="009967A9"/>
    <w:rPr>
      <w:rFonts w:ascii="Times New Roman" w:eastAsia="Times New Roman" w:hAnsi="Times New Roman" w:cs="Times New Roman"/>
      <w:sz w:val="24"/>
      <w:szCs w:val="20"/>
    </w:rPr>
  </w:style>
  <w:style w:type="paragraph" w:styleId="22">
    <w:name w:val="Body Text 2"/>
    <w:basedOn w:val="a0"/>
    <w:link w:val="23"/>
    <w:rsid w:val="009967A9"/>
    <w:pPr>
      <w:spacing w:after="0" w:line="240" w:lineRule="auto"/>
      <w:jc w:val="both"/>
    </w:pPr>
    <w:rPr>
      <w:rFonts w:ascii="Times New Roman" w:hAnsi="Times New Roman"/>
      <w:b/>
      <w:sz w:val="24"/>
      <w:szCs w:val="20"/>
    </w:rPr>
  </w:style>
  <w:style w:type="character" w:customStyle="1" w:styleId="23">
    <w:name w:val="Основной текст 2 Знак"/>
    <w:link w:val="22"/>
    <w:rsid w:val="009967A9"/>
    <w:rPr>
      <w:rFonts w:ascii="Times New Roman" w:eastAsia="Times New Roman" w:hAnsi="Times New Roman" w:cs="Times New Roman"/>
      <w:b/>
      <w:sz w:val="24"/>
      <w:szCs w:val="20"/>
    </w:rPr>
  </w:style>
  <w:style w:type="paragraph" w:styleId="a9">
    <w:name w:val="Title"/>
    <w:basedOn w:val="a0"/>
    <w:link w:val="aa"/>
    <w:qFormat/>
    <w:rsid w:val="009967A9"/>
    <w:pPr>
      <w:spacing w:after="0" w:line="240" w:lineRule="auto"/>
      <w:jc w:val="center"/>
    </w:pPr>
    <w:rPr>
      <w:rFonts w:ascii="Times New Roman" w:hAnsi="Times New Roman"/>
      <w:b/>
      <w:sz w:val="24"/>
      <w:szCs w:val="20"/>
    </w:rPr>
  </w:style>
  <w:style w:type="character" w:customStyle="1" w:styleId="aa">
    <w:name w:val="Название Знак"/>
    <w:link w:val="a9"/>
    <w:rsid w:val="009967A9"/>
    <w:rPr>
      <w:rFonts w:ascii="Times New Roman" w:eastAsia="Times New Roman" w:hAnsi="Times New Roman" w:cs="Times New Roman"/>
      <w:b/>
      <w:sz w:val="24"/>
      <w:szCs w:val="20"/>
    </w:rPr>
  </w:style>
  <w:style w:type="paragraph" w:styleId="31">
    <w:name w:val="Body Text Indent 3"/>
    <w:basedOn w:val="a0"/>
    <w:link w:val="32"/>
    <w:rsid w:val="009967A9"/>
    <w:pPr>
      <w:spacing w:after="0" w:line="240" w:lineRule="auto"/>
      <w:ind w:left="360"/>
    </w:pPr>
    <w:rPr>
      <w:rFonts w:ascii="Times New Roman" w:hAnsi="Times New Roman"/>
      <w:sz w:val="24"/>
      <w:szCs w:val="24"/>
    </w:rPr>
  </w:style>
  <w:style w:type="character" w:customStyle="1" w:styleId="32">
    <w:name w:val="Основной текст с отступом 3 Знак"/>
    <w:link w:val="31"/>
    <w:rsid w:val="009967A9"/>
    <w:rPr>
      <w:rFonts w:ascii="Times New Roman" w:eastAsia="Times New Roman" w:hAnsi="Times New Roman" w:cs="Times New Roman"/>
      <w:sz w:val="24"/>
      <w:szCs w:val="24"/>
    </w:rPr>
  </w:style>
  <w:style w:type="paragraph" w:customStyle="1" w:styleId="12">
    <w:name w:val="Обычный1"/>
    <w:rsid w:val="009967A9"/>
    <w:rPr>
      <w:rFonts w:ascii="Times New Roman" w:hAnsi="Times New Roman"/>
    </w:rPr>
  </w:style>
  <w:style w:type="paragraph" w:styleId="ab">
    <w:name w:val="List"/>
    <w:basedOn w:val="a0"/>
    <w:rsid w:val="009967A9"/>
    <w:pPr>
      <w:spacing w:after="0" w:line="240" w:lineRule="auto"/>
      <w:ind w:left="283" w:hanging="283"/>
    </w:pPr>
    <w:rPr>
      <w:rFonts w:ascii="Times New Roman" w:hAnsi="Times New Roman"/>
      <w:sz w:val="24"/>
      <w:szCs w:val="24"/>
    </w:rPr>
  </w:style>
  <w:style w:type="paragraph" w:styleId="24">
    <w:name w:val="List 2"/>
    <w:basedOn w:val="a0"/>
    <w:rsid w:val="009967A9"/>
    <w:pPr>
      <w:spacing w:after="0" w:line="240" w:lineRule="auto"/>
      <w:ind w:left="566" w:hanging="283"/>
    </w:pPr>
    <w:rPr>
      <w:rFonts w:ascii="Times New Roman" w:hAnsi="Times New Roman"/>
      <w:sz w:val="24"/>
      <w:szCs w:val="24"/>
    </w:rPr>
  </w:style>
  <w:style w:type="paragraph" w:styleId="33">
    <w:name w:val="List 3"/>
    <w:basedOn w:val="a0"/>
    <w:rsid w:val="009967A9"/>
    <w:pPr>
      <w:spacing w:after="0" w:line="240" w:lineRule="auto"/>
      <w:ind w:left="849" w:hanging="283"/>
    </w:pPr>
    <w:rPr>
      <w:rFonts w:ascii="Times New Roman" w:hAnsi="Times New Roman"/>
      <w:sz w:val="24"/>
      <w:szCs w:val="24"/>
    </w:rPr>
  </w:style>
  <w:style w:type="paragraph" w:styleId="25">
    <w:name w:val="List Continue 2"/>
    <w:basedOn w:val="a0"/>
    <w:rsid w:val="009967A9"/>
    <w:pPr>
      <w:spacing w:after="120" w:line="240" w:lineRule="auto"/>
      <w:ind w:left="566"/>
    </w:pPr>
    <w:rPr>
      <w:rFonts w:ascii="Times New Roman" w:hAnsi="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hAnsi="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semiHidden/>
    <w:rsid w:val="009967A9"/>
  </w:style>
  <w:style w:type="paragraph" w:customStyle="1" w:styleId="ae">
    <w:name w:val="Знак Знак Знак Знак"/>
    <w:basedOn w:val="a0"/>
    <w:rsid w:val="009967A9"/>
    <w:pPr>
      <w:spacing w:after="160" w:line="240" w:lineRule="exact"/>
    </w:pPr>
    <w:rPr>
      <w:rFonts w:ascii="Verdana" w:hAnsi="Verdana"/>
      <w:sz w:val="20"/>
      <w:szCs w:val="20"/>
      <w:lang w:val="en-US" w:eastAsia="en-US"/>
    </w:rPr>
  </w:style>
  <w:style w:type="paragraph" w:customStyle="1" w:styleId="70">
    <w:name w:val="Знак7"/>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styleId="af">
    <w:name w:val="footer"/>
    <w:basedOn w:val="a0"/>
    <w:link w:val="af0"/>
    <w:rsid w:val="009967A9"/>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link w:val="af"/>
    <w:rsid w:val="009967A9"/>
    <w:rPr>
      <w:rFonts w:ascii="Times New Roman" w:eastAsia="Times New Roman" w:hAnsi="Times New Roman" w:cs="Times New Roman"/>
      <w:sz w:val="24"/>
      <w:szCs w:val="24"/>
    </w:rPr>
  </w:style>
  <w:style w:type="paragraph" w:customStyle="1" w:styleId="71">
    <w:name w:val="Знак7 Знак Знак 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hAnsi="Times New Roman"/>
      <w:sz w:val="28"/>
      <w:szCs w:val="20"/>
    </w:rPr>
  </w:style>
  <w:style w:type="character" w:customStyle="1" w:styleId="af2">
    <w:name w:val="Схема документа Знак"/>
    <w:link w:val="af3"/>
    <w:semiHidden/>
    <w:rsid w:val="009967A9"/>
    <w:rPr>
      <w:rFonts w:ascii="Tahoma" w:eastAsia="Times New Roman" w:hAnsi="Tahoma" w:cs="Tahoma"/>
      <w:sz w:val="20"/>
      <w:szCs w:val="20"/>
      <w:shd w:val="clear" w:color="auto" w:fill="000080"/>
    </w:rPr>
  </w:style>
  <w:style w:type="paragraph" w:styleId="af3">
    <w:name w:val="Document Map"/>
    <w:basedOn w:val="a0"/>
    <w:link w:val="af2"/>
    <w:semiHidden/>
    <w:rsid w:val="009967A9"/>
    <w:pPr>
      <w:shd w:val="clear" w:color="auto" w:fill="000080"/>
      <w:spacing w:after="0" w:line="240" w:lineRule="auto"/>
    </w:pPr>
    <w:rPr>
      <w:rFonts w:ascii="Tahoma" w:hAnsi="Tahoma" w:cs="Tahoma"/>
      <w:sz w:val="20"/>
      <w:szCs w:val="20"/>
    </w:rPr>
  </w:style>
  <w:style w:type="character" w:styleId="af4">
    <w:name w:val="page number"/>
    <w:basedOn w:val="a1"/>
    <w:rsid w:val="009967A9"/>
  </w:style>
  <w:style w:type="paragraph" w:customStyle="1" w:styleId="af5">
    <w:name w:val="Знак Знак Знак Знак Знак Знак Знак Знак Знак Знак"/>
    <w:basedOn w:val="a0"/>
    <w:rsid w:val="009967A9"/>
    <w:pPr>
      <w:spacing w:after="0" w:line="240" w:lineRule="auto"/>
    </w:pPr>
    <w:rPr>
      <w:rFonts w:ascii="Times New Roman" w:hAnsi="Times New Roman"/>
      <w:sz w:val="28"/>
      <w:szCs w:val="20"/>
    </w:rPr>
  </w:style>
  <w:style w:type="paragraph" w:styleId="af6">
    <w:name w:val="Plain Text"/>
    <w:basedOn w:val="a0"/>
    <w:link w:val="af7"/>
    <w:rsid w:val="009967A9"/>
    <w:pPr>
      <w:spacing w:after="0" w:line="240" w:lineRule="auto"/>
    </w:pPr>
    <w:rPr>
      <w:rFonts w:ascii="Courier New" w:hAnsi="Courier New"/>
      <w:sz w:val="20"/>
      <w:szCs w:val="20"/>
      <w:lang w:val="x-none" w:eastAsia="x-none"/>
    </w:rPr>
  </w:style>
  <w:style w:type="character" w:customStyle="1" w:styleId="af7">
    <w:name w:val="Текст Знак"/>
    <w:link w:val="af6"/>
    <w:rsid w:val="009967A9"/>
    <w:rPr>
      <w:rFonts w:ascii="Courier New" w:eastAsia="Times New Roman" w:hAnsi="Courier New" w:cs="Times New Roman"/>
      <w:sz w:val="20"/>
      <w:szCs w:val="20"/>
      <w:lang w:val="x-none" w:eastAsia="x-none"/>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hAnsi="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hAnsi="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8">
    <w:name w:val="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hAnsi="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uiPriority w:val="99"/>
    <w:rsid w:val="009967A9"/>
    <w:pPr>
      <w:widowControl w:val="0"/>
      <w:autoSpaceDE w:val="0"/>
      <w:autoSpaceDN w:val="0"/>
    </w:pPr>
    <w:rPr>
      <w:rFonts w:ascii="Courier New" w:hAnsi="Courier New" w:cs="Courier New"/>
    </w:rPr>
  </w:style>
  <w:style w:type="paragraph" w:customStyle="1" w:styleId="Normal1">
    <w:name w:val="Normal1"/>
    <w:rsid w:val="009967A9"/>
    <w:pPr>
      <w:widowControl w:val="0"/>
    </w:pPr>
    <w:rPr>
      <w:rFonts w:ascii="Times New Roman" w:hAnsi="Times New Roman"/>
    </w:rPr>
  </w:style>
  <w:style w:type="paragraph" w:customStyle="1" w:styleId="af9">
    <w:name w:val="Заголовок таблицы"/>
    <w:basedOn w:val="a0"/>
    <w:rsid w:val="009967A9"/>
    <w:pPr>
      <w:suppressLineNumbers/>
      <w:suppressAutoHyphens/>
      <w:autoSpaceDE w:val="0"/>
      <w:autoSpaceDN w:val="0"/>
      <w:spacing w:before="60" w:after="60" w:line="240" w:lineRule="auto"/>
      <w:jc w:val="center"/>
    </w:pPr>
    <w:rPr>
      <w:rFonts w:ascii="Times New Roman" w:hAnsi="Times New Roman"/>
      <w:b/>
      <w:bCs/>
      <w:sz w:val="24"/>
      <w:szCs w:val="24"/>
    </w:rPr>
  </w:style>
  <w:style w:type="character" w:customStyle="1" w:styleId="afa">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hAnsi="Times New Roman"/>
      <w:sz w:val="28"/>
      <w:szCs w:val="20"/>
    </w:rPr>
  </w:style>
  <w:style w:type="paragraph" w:styleId="26">
    <w:name w:val="Body Text Indent 2"/>
    <w:basedOn w:val="a0"/>
    <w:link w:val="27"/>
    <w:rsid w:val="009967A9"/>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rsid w:val="009967A9"/>
    <w:rPr>
      <w:rFonts w:ascii="Times New Roman" w:eastAsia="Times New Roman" w:hAnsi="Times New Roman" w:cs="Times New Roman"/>
      <w:sz w:val="24"/>
      <w:szCs w:val="24"/>
      <w:lang w:val="x-none" w:eastAsia="x-none"/>
    </w:rPr>
  </w:style>
  <w:style w:type="paragraph" w:customStyle="1" w:styleId="FR1">
    <w:name w:val="FR1"/>
    <w:rsid w:val="009967A9"/>
    <w:pPr>
      <w:widowControl w:val="0"/>
      <w:spacing w:line="260" w:lineRule="auto"/>
      <w:ind w:firstLine="700"/>
      <w:jc w:val="both"/>
    </w:pPr>
    <w:rPr>
      <w:rFonts w:ascii="Times New Roman" w:hAnsi="Times New Roman"/>
      <w:sz w:val="28"/>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hAnsi="Verdana"/>
      <w:i/>
      <w:iCs/>
      <w:sz w:val="24"/>
      <w:szCs w:val="24"/>
      <w:u w:val="single"/>
    </w:rPr>
  </w:style>
  <w:style w:type="paragraph" w:styleId="afb">
    <w:name w:val="No Spacing"/>
    <w:qFormat/>
    <w:rsid w:val="009967A9"/>
    <w:rPr>
      <w:rFonts w:ascii="Times New Roman" w:hAnsi="Times New Roman"/>
      <w:sz w:val="24"/>
      <w:szCs w:val="24"/>
    </w:rPr>
  </w:style>
  <w:style w:type="paragraph" w:customStyle="1" w:styleId="ConsPlusNonformat">
    <w:name w:val="ConsPlusNonformat"/>
    <w:link w:val="ConsPlusNonformat0"/>
    <w:rsid w:val="009967A9"/>
    <w:pPr>
      <w:widowControl w:val="0"/>
      <w:numPr>
        <w:numId w:val="17"/>
      </w:numPr>
      <w:tabs>
        <w:tab w:val="clear" w:pos="360"/>
      </w:tabs>
      <w:autoSpaceDE w:val="0"/>
      <w:autoSpaceDN w:val="0"/>
      <w:adjustRightInd w:val="0"/>
      <w:ind w:left="0" w:firstLine="0"/>
    </w:pPr>
    <w:rPr>
      <w:rFonts w:ascii="Courier New" w:hAnsi="Courier New" w:cs="Courier New"/>
    </w:rPr>
  </w:style>
  <w:style w:type="character" w:customStyle="1" w:styleId="ConsPlusNonformat0">
    <w:name w:val="ConsPlusNonformat Знак"/>
    <w:link w:val="ConsPlusNonformat"/>
    <w:locked/>
    <w:rsid w:val="009967A9"/>
    <w:rPr>
      <w:rFonts w:ascii="Courier New" w:eastAsia="Times New Roman" w:hAnsi="Courier New" w:cs="Courier New"/>
      <w:sz w:val="20"/>
      <w:szCs w:val="20"/>
    </w:rPr>
  </w:style>
  <w:style w:type="paragraph" w:styleId="a">
    <w:name w:val="List Number"/>
    <w:basedOn w:val="a0"/>
    <w:rsid w:val="009967A9"/>
    <w:pPr>
      <w:numPr>
        <w:numId w:val="4"/>
      </w:numPr>
      <w:spacing w:after="0" w:line="240" w:lineRule="auto"/>
    </w:pPr>
    <w:rPr>
      <w:rFonts w:ascii="Times New Roman" w:hAnsi="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hAnsi="Times New Roman"/>
      <w:sz w:val="28"/>
      <w:szCs w:val="20"/>
    </w:rPr>
  </w:style>
  <w:style w:type="paragraph" w:styleId="afc">
    <w:name w:val="Normal Indent"/>
    <w:basedOn w:val="a0"/>
    <w:rsid w:val="009967A9"/>
    <w:pPr>
      <w:spacing w:after="0" w:line="300" w:lineRule="auto"/>
      <w:ind w:firstLine="720"/>
      <w:jc w:val="both"/>
    </w:pPr>
    <w:rPr>
      <w:rFonts w:ascii="Times New Roman" w:hAnsi="Times New Roman"/>
      <w:sz w:val="24"/>
      <w:szCs w:val="20"/>
    </w:rPr>
  </w:style>
  <w:style w:type="paragraph" w:styleId="34">
    <w:name w:val="Body Text 3"/>
    <w:aliases w:val=" Знак1"/>
    <w:basedOn w:val="a0"/>
    <w:link w:val="35"/>
    <w:rsid w:val="009967A9"/>
    <w:pPr>
      <w:spacing w:after="120" w:line="240" w:lineRule="auto"/>
    </w:pPr>
    <w:rPr>
      <w:rFonts w:ascii="Times New Roman" w:hAnsi="Times New Roman"/>
      <w:sz w:val="16"/>
      <w:szCs w:val="16"/>
    </w:rPr>
  </w:style>
  <w:style w:type="character" w:customStyle="1" w:styleId="35">
    <w:name w:val="Основной текст 3 Знак"/>
    <w:aliases w:val=" Знак1 Знак"/>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ind w:firstLine="720"/>
    </w:pPr>
    <w:rPr>
      <w:rFonts w:ascii="Arial" w:hAnsi="Arial" w:cs="Arial"/>
    </w:rPr>
  </w:style>
  <w:style w:type="paragraph" w:customStyle="1" w:styleId="14">
    <w:name w:val="Знак1"/>
    <w:basedOn w:val="a0"/>
    <w:rsid w:val="009967A9"/>
    <w:pPr>
      <w:spacing w:after="160" w:line="240" w:lineRule="exact"/>
    </w:pPr>
    <w:rPr>
      <w:rFonts w:ascii="Verdana" w:hAnsi="Verdana"/>
      <w:sz w:val="20"/>
      <w:szCs w:val="20"/>
      <w:lang w:val="en-US" w:eastAsia="en-US"/>
    </w:rPr>
  </w:style>
  <w:style w:type="character" w:customStyle="1" w:styleId="28">
    <w:name w:val="Знак Знак2"/>
    <w:rsid w:val="009967A9"/>
    <w:rPr>
      <w:lang w:val="ru-RU" w:eastAsia="ru-RU" w:bidi="ar-SA"/>
    </w:rPr>
  </w:style>
  <w:style w:type="paragraph" w:customStyle="1" w:styleId="ConsPlusTitle">
    <w:name w:val="ConsPlusTitle"/>
    <w:rsid w:val="009967A9"/>
    <w:pPr>
      <w:widowControl w:val="0"/>
      <w:autoSpaceDE w:val="0"/>
      <w:autoSpaceDN w:val="0"/>
      <w:adjustRightInd w:val="0"/>
    </w:pPr>
    <w:rPr>
      <w:rFonts w:ascii="Arial" w:hAnsi="Arial" w:cs="Arial"/>
      <w:b/>
      <w:bCs/>
    </w:rPr>
  </w:style>
  <w:style w:type="paragraph" w:styleId="4">
    <w:name w:val="List Bullet 4"/>
    <w:basedOn w:val="a0"/>
    <w:autoRedefine/>
    <w:rsid w:val="009967A9"/>
    <w:pPr>
      <w:tabs>
        <w:tab w:val="left" w:pos="1122"/>
      </w:tabs>
      <w:spacing w:after="0" w:line="240" w:lineRule="auto"/>
      <w:ind w:firstLine="748"/>
      <w:jc w:val="both"/>
    </w:pPr>
    <w:rPr>
      <w:rFonts w:ascii="Times New Roman" w:hAnsi="Times New Roman"/>
      <w:b/>
      <w:i/>
      <w:sz w:val="28"/>
      <w:szCs w:val="28"/>
      <w:u w:val="single"/>
    </w:rPr>
  </w:style>
  <w:style w:type="character" w:customStyle="1" w:styleId="15">
    <w:name w:val="Знак Знак1"/>
    <w:rsid w:val="009967A9"/>
    <w:rPr>
      <w:b/>
      <w:sz w:val="24"/>
      <w:lang w:val="ru-RU" w:eastAsia="ru-RU" w:bidi="ar-SA"/>
    </w:rPr>
  </w:style>
  <w:style w:type="paragraph" w:styleId="afd">
    <w:name w:val="header"/>
    <w:basedOn w:val="a0"/>
    <w:link w:val="afe"/>
    <w:rsid w:val="009967A9"/>
    <w:pPr>
      <w:tabs>
        <w:tab w:val="center" w:pos="4677"/>
        <w:tab w:val="right" w:pos="9355"/>
      </w:tabs>
      <w:spacing w:after="0" w:line="240" w:lineRule="auto"/>
    </w:pPr>
    <w:rPr>
      <w:rFonts w:ascii="Times New Roman" w:hAnsi="Times New Roman"/>
      <w:sz w:val="24"/>
      <w:szCs w:val="24"/>
    </w:rPr>
  </w:style>
  <w:style w:type="character" w:customStyle="1" w:styleId="afe">
    <w:name w:val="Верхний колонтитул Знак"/>
    <w:link w:val="afd"/>
    <w:rsid w:val="009967A9"/>
    <w:rPr>
      <w:rFonts w:ascii="Times New Roman" w:eastAsia="Times New Roman" w:hAnsi="Times New Roman" w:cs="Times New Roman"/>
      <w:sz w:val="24"/>
      <w:szCs w:val="24"/>
    </w:rPr>
  </w:style>
  <w:style w:type="paragraph" w:customStyle="1" w:styleId="aff">
    <w:name w:val="Знак Знак Знак Знак"/>
    <w:basedOn w:val="a0"/>
    <w:rsid w:val="009967A9"/>
    <w:pPr>
      <w:tabs>
        <w:tab w:val="num" w:pos="360"/>
      </w:tabs>
      <w:spacing w:after="160" w:line="240" w:lineRule="exact"/>
    </w:pPr>
    <w:rPr>
      <w:rFonts w:ascii="Verdana" w:hAnsi="Verdana" w:cs="Verdana"/>
      <w:sz w:val="20"/>
      <w:szCs w:val="20"/>
      <w:lang w:val="en-US" w:eastAsia="en-US"/>
    </w:rPr>
  </w:style>
  <w:style w:type="character" w:customStyle="1" w:styleId="aff0">
    <w:name w:val="Текст выноски Знак"/>
    <w:link w:val="aff1"/>
    <w:semiHidden/>
    <w:rsid w:val="009967A9"/>
    <w:rPr>
      <w:rFonts w:ascii="Tahoma" w:eastAsia="Times New Roman" w:hAnsi="Tahoma" w:cs="Tahoma"/>
      <w:sz w:val="16"/>
      <w:szCs w:val="16"/>
    </w:rPr>
  </w:style>
  <w:style w:type="paragraph" w:styleId="aff1">
    <w:name w:val="Balloon Text"/>
    <w:basedOn w:val="a0"/>
    <w:link w:val="aff0"/>
    <w:semiHidden/>
    <w:rsid w:val="009967A9"/>
    <w:pPr>
      <w:spacing w:after="0" w:line="240" w:lineRule="auto"/>
    </w:pPr>
    <w:rPr>
      <w:rFonts w:ascii="Tahoma"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2">
    <w:name w:val="Обычный абзац"/>
    <w:basedOn w:val="a0"/>
    <w:rsid w:val="009967A9"/>
    <w:pPr>
      <w:spacing w:after="0" w:line="240" w:lineRule="auto"/>
      <w:ind w:firstLine="709"/>
      <w:jc w:val="both"/>
    </w:pPr>
    <w:rPr>
      <w:rFonts w:ascii="Times New Roman" w:hAnsi="Times New Roman"/>
      <w:sz w:val="28"/>
      <w:szCs w:val="24"/>
    </w:rPr>
  </w:style>
  <w:style w:type="paragraph" w:customStyle="1" w:styleId="FORMATTEXT">
    <w:name w:val=".FORMATTEXT"/>
    <w:uiPriority w:val="99"/>
    <w:rsid w:val="009967A9"/>
    <w:pPr>
      <w:widowControl w:val="0"/>
      <w:autoSpaceDE w:val="0"/>
      <w:autoSpaceDN w:val="0"/>
      <w:adjustRightInd w:val="0"/>
    </w:pPr>
    <w:rPr>
      <w:rFonts w:ascii="Times New Roman" w:hAnsi="Times New Roman"/>
      <w:sz w:val="24"/>
      <w:szCs w:val="24"/>
    </w:rPr>
  </w:style>
  <w:style w:type="paragraph" w:styleId="29">
    <w:name w:val="envelope return"/>
    <w:basedOn w:val="a0"/>
    <w:rsid w:val="009967A9"/>
    <w:pPr>
      <w:spacing w:after="0" w:line="240" w:lineRule="auto"/>
    </w:pPr>
    <w:rPr>
      <w:rFonts w:ascii="Times New Roman" w:hAnsi="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3">
    <w:name w:val="Normal (Web)"/>
    <w:basedOn w:val="a0"/>
    <w:rsid w:val="009967A9"/>
    <w:pPr>
      <w:spacing w:before="100" w:beforeAutospacing="1" w:after="100" w:afterAutospacing="1" w:line="240" w:lineRule="auto"/>
    </w:pPr>
    <w:rPr>
      <w:rFonts w:ascii="Times New Roman" w:hAnsi="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character" w:customStyle="1" w:styleId="aff4">
    <w:name w:val="Знак Знак"/>
    <w:rsid w:val="009967A9"/>
    <w:rPr>
      <w:lang w:val="ru-RU" w:eastAsia="ru-RU" w:bidi="ar-SA"/>
    </w:rPr>
  </w:style>
  <w:style w:type="paragraph" w:customStyle="1" w:styleId="HEADERTEXT">
    <w:name w:val=".HEADERTEXT"/>
    <w:uiPriority w:val="99"/>
    <w:rsid w:val="009967A9"/>
    <w:pPr>
      <w:widowControl w:val="0"/>
      <w:autoSpaceDE w:val="0"/>
      <w:autoSpaceDN w:val="0"/>
      <w:adjustRightInd w:val="0"/>
    </w:pPr>
    <w:rPr>
      <w:rFonts w:ascii="Times New Roman" w:hAnsi="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customStyle="1" w:styleId="msolistparagraph0">
    <w:name w:val="msolistparagraph"/>
    <w:basedOn w:val="a0"/>
    <w:rsid w:val="009967A9"/>
    <w:pPr>
      <w:ind w:left="720"/>
      <w:contextualSpacing/>
    </w:pPr>
    <w:rPr>
      <w:lang w:eastAsia="en-US"/>
    </w:rPr>
  </w:style>
  <w:style w:type="character" w:customStyle="1" w:styleId="aff5">
    <w:name w:val="Основной текст_"/>
    <w:link w:val="2a"/>
    <w:locked/>
    <w:rsid w:val="009967A9"/>
    <w:rPr>
      <w:spacing w:val="-2"/>
      <w:sz w:val="26"/>
      <w:szCs w:val="26"/>
      <w:shd w:val="clear" w:color="auto" w:fill="FFFFFF"/>
    </w:rPr>
  </w:style>
  <w:style w:type="paragraph" w:customStyle="1" w:styleId="2a">
    <w:name w:val="Основной текст2"/>
    <w:basedOn w:val="a0"/>
    <w:link w:val="aff5"/>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6">
    <w:name w:val="Титул низ"/>
    <w:basedOn w:val="a0"/>
    <w:rsid w:val="009967A9"/>
    <w:pPr>
      <w:widowControl w:val="0"/>
      <w:suppressAutoHyphens/>
      <w:autoSpaceDE w:val="0"/>
      <w:autoSpaceDN w:val="0"/>
      <w:adjustRightInd w:val="0"/>
      <w:spacing w:after="0" w:line="240" w:lineRule="auto"/>
      <w:jc w:val="center"/>
    </w:pPr>
    <w:rPr>
      <w:rFonts w:ascii="Times New Roman" w:hAnsi="Times New Roman"/>
      <w:sz w:val="24"/>
      <w:szCs w:val="24"/>
    </w:rPr>
  </w:style>
  <w:style w:type="character" w:customStyle="1" w:styleId="36">
    <w:name w:val="Знак Знак3"/>
    <w:locked/>
    <w:rsid w:val="009967A9"/>
    <w:rPr>
      <w:b/>
      <w:sz w:val="24"/>
      <w:lang w:val="ru-RU" w:eastAsia="ru-RU" w:bidi="ar-SA"/>
    </w:rPr>
  </w:style>
  <w:style w:type="paragraph" w:customStyle="1" w:styleId="aff7">
    <w:name w:val="Таблицы (моноширинный)"/>
    <w:basedOn w:val="a0"/>
    <w:next w:val="a0"/>
    <w:rsid w:val="009967A9"/>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PlusCell">
    <w:name w:val="ConsPlusCell"/>
    <w:rsid w:val="009967A9"/>
    <w:pPr>
      <w:widowControl w:val="0"/>
      <w:autoSpaceDE w:val="0"/>
      <w:autoSpaceDN w:val="0"/>
      <w:adjustRightInd w:val="0"/>
    </w:pPr>
    <w:rPr>
      <w:rFonts w:ascii="Arial" w:hAnsi="Arial" w:cs="Arial"/>
    </w:rPr>
  </w:style>
  <w:style w:type="character" w:styleId="aff8">
    <w:name w:val="Hyperlink"/>
    <w:uiPriority w:val="99"/>
    <w:rsid w:val="009967A9"/>
    <w:rPr>
      <w:color w:val="0000FF"/>
      <w:u w:val="single"/>
    </w:rPr>
  </w:style>
  <w:style w:type="paragraph" w:customStyle="1" w:styleId="Heading">
    <w:name w:val="Heading"/>
    <w:rsid w:val="009967A9"/>
    <w:pPr>
      <w:autoSpaceDE w:val="0"/>
      <w:autoSpaceDN w:val="0"/>
      <w:adjustRightInd w:val="0"/>
    </w:pPr>
    <w:rPr>
      <w:rFonts w:ascii="Arial" w:hAnsi="Arial" w:cs="Arial"/>
      <w:b/>
      <w:bCs/>
      <w:sz w:val="22"/>
      <w:szCs w:val="22"/>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hAnsi="Times New Roman"/>
      <w:spacing w:val="-10"/>
      <w:sz w:val="25"/>
      <w:szCs w:val="25"/>
      <w:shd w:val="clear" w:color="auto" w:fill="FFFFFF"/>
    </w:rPr>
  </w:style>
  <w:style w:type="character" w:customStyle="1" w:styleId="aff9">
    <w:name w:val="Не вступил в силу"/>
    <w:rsid w:val="009967A9"/>
    <w:rPr>
      <w:color w:val="008080"/>
    </w:rPr>
  </w:style>
  <w:style w:type="paragraph" w:customStyle="1" w:styleId="affa">
    <w:name w:val="Уважаемый"/>
    <w:basedOn w:val="a0"/>
    <w:next w:val="a7"/>
    <w:autoRedefine/>
    <w:rsid w:val="009967A9"/>
    <w:pPr>
      <w:spacing w:after="0" w:line="240" w:lineRule="auto"/>
      <w:jc w:val="center"/>
    </w:pPr>
    <w:rPr>
      <w:rFonts w:ascii="Arial"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hAnsi="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hAnsi="Tahoma"/>
      <w:sz w:val="20"/>
      <w:szCs w:val="20"/>
      <w:lang w:val="en-US" w:eastAsia="en-US"/>
    </w:rPr>
  </w:style>
  <w:style w:type="paragraph" w:customStyle="1" w:styleId="1">
    <w:name w:val="Стиль1"/>
    <w:basedOn w:val="a0"/>
    <w:rsid w:val="009967A9"/>
    <w:pPr>
      <w:numPr>
        <w:numId w:val="18"/>
      </w:numPr>
      <w:tabs>
        <w:tab w:val="num" w:pos="360"/>
      </w:tabs>
      <w:spacing w:after="0" w:line="240" w:lineRule="auto"/>
      <w:ind w:left="0" w:right="40" w:firstLine="567"/>
      <w:jc w:val="both"/>
    </w:pPr>
    <w:rPr>
      <w:rFonts w:ascii="Times New Roman" w:eastAsia="Calibri" w:hAnsi="Times New Roman"/>
      <w:sz w:val="28"/>
      <w:szCs w:val="28"/>
    </w:rPr>
  </w:style>
  <w:style w:type="paragraph" w:customStyle="1" w:styleId="2">
    <w:name w:val="Стиль2"/>
    <w:basedOn w:val="1"/>
    <w:rsid w:val="009967A9"/>
    <w:pPr>
      <w:numPr>
        <w:ilvl w:val="1"/>
      </w:numPr>
      <w:tabs>
        <w:tab w:val="num" w:pos="360"/>
      </w:tabs>
      <w:ind w:left="0" w:firstLine="567"/>
    </w:pPr>
  </w:style>
  <w:style w:type="character" w:customStyle="1" w:styleId="Bodytext">
    <w:name w:val="Body text_"/>
    <w:link w:val="16"/>
    <w:locked/>
    <w:rsid w:val="009967A9"/>
    <w:rPr>
      <w:sz w:val="26"/>
      <w:shd w:val="clear" w:color="auto" w:fill="FFFFFF"/>
    </w:rPr>
  </w:style>
  <w:style w:type="paragraph" w:customStyle="1" w:styleId="16">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
    <w:basedOn w:val="a0"/>
    <w:rsid w:val="009967A9"/>
    <w:pPr>
      <w:spacing w:after="0" w:line="240" w:lineRule="auto"/>
    </w:pPr>
    <w:rPr>
      <w:rFonts w:ascii="Courier New" w:hAnsi="Courier New"/>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sz w:val="24"/>
      <w:szCs w:val="24"/>
    </w:rPr>
  </w:style>
  <w:style w:type="paragraph" w:customStyle="1" w:styleId="17">
    <w:name w:val="Абзац списка1"/>
    <w:basedOn w:val="a0"/>
    <w:rsid w:val="009967A9"/>
    <w:pPr>
      <w:ind w:left="720"/>
    </w:pPr>
    <w:rPr>
      <w:rFonts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hAnsi="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hAnsi="Times New Roman"/>
      <w:color w:val="FF0000"/>
      <w:sz w:val="26"/>
      <w:szCs w:val="20"/>
      <w:lang w:eastAsia="ar-SA"/>
    </w:rPr>
  </w:style>
  <w:style w:type="paragraph" w:customStyle="1" w:styleId="2b">
    <w:name w:val="Абзац списка2"/>
    <w:basedOn w:val="a0"/>
    <w:rsid w:val="009967A9"/>
    <w:pPr>
      <w:ind w:left="720"/>
      <w:contextualSpacing/>
    </w:pPr>
  </w:style>
  <w:style w:type="character" w:styleId="affb">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table" w:styleId="affc">
    <w:name w:val="Table Grid"/>
    <w:basedOn w:val="a2"/>
    <w:uiPriority w:val="59"/>
    <w:rsid w:val="000729F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next w:val="affc"/>
    <w:uiPriority w:val="59"/>
    <w:rsid w:val="0038736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link w:val="20"/>
    <w:uiPriority w:val="9"/>
    <w:semiHidden/>
    <w:rsid w:val="00A21EF2"/>
    <w:rPr>
      <w:rFonts w:ascii="Cambria" w:eastAsia="Times New Roman" w:hAnsi="Cambria" w:cs="Times New Roman"/>
      <w:b/>
      <w:bCs/>
      <w:color w:val="4F81BD"/>
      <w:sz w:val="26"/>
      <w:szCs w:val="26"/>
    </w:rPr>
  </w:style>
  <w:style w:type="paragraph" w:styleId="19">
    <w:name w:val="toc 1"/>
    <w:basedOn w:val="a0"/>
    <w:next w:val="a0"/>
    <w:autoRedefine/>
    <w:uiPriority w:val="39"/>
    <w:unhideWhenUsed/>
    <w:rsid w:val="00A21EF2"/>
    <w:pPr>
      <w:spacing w:after="100"/>
    </w:pPr>
  </w:style>
  <w:style w:type="paragraph" w:customStyle="1" w:styleId="FR3">
    <w:name w:val="FR3"/>
    <w:rsid w:val="00B77FA8"/>
    <w:pPr>
      <w:widowControl w:val="0"/>
      <w:suppressAutoHyphens/>
      <w:spacing w:line="480" w:lineRule="auto"/>
      <w:ind w:left="120" w:right="1200"/>
    </w:pPr>
    <w:rPr>
      <w:rFonts w:ascii="Arial" w:hAnsi="Arial"/>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Number" w:uiPriority="0"/>
    <w:lsdException w:name="List 2" w:uiPriority="0"/>
    <w:lsdException w:name="Lis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2EC4"/>
    <w:pPr>
      <w:spacing w:after="200" w:line="276" w:lineRule="auto"/>
    </w:pPr>
    <w:rPr>
      <w:sz w:val="22"/>
      <w:szCs w:val="22"/>
    </w:rPr>
  </w:style>
  <w:style w:type="paragraph" w:styleId="10">
    <w:name w:val="heading 1"/>
    <w:basedOn w:val="a0"/>
    <w:next w:val="a0"/>
    <w:link w:val="11"/>
    <w:qFormat/>
    <w:rsid w:val="00A21EF2"/>
    <w:pPr>
      <w:spacing w:after="0" w:line="360" w:lineRule="auto"/>
      <w:ind w:firstLine="708"/>
      <w:jc w:val="center"/>
      <w:outlineLvl w:val="0"/>
    </w:pPr>
    <w:rPr>
      <w:rFonts w:ascii="Times New Roman" w:hAnsi="Times New Roman"/>
      <w:b/>
      <w:sz w:val="28"/>
      <w:szCs w:val="28"/>
    </w:rPr>
  </w:style>
  <w:style w:type="paragraph" w:styleId="20">
    <w:name w:val="heading 2"/>
    <w:basedOn w:val="a0"/>
    <w:next w:val="a0"/>
    <w:link w:val="21"/>
    <w:uiPriority w:val="9"/>
    <w:qFormat/>
    <w:rsid w:val="00A21EF2"/>
    <w:pPr>
      <w:keepNext/>
      <w:keepLines/>
      <w:spacing w:before="200" w:after="0"/>
      <w:outlineLvl w:val="1"/>
    </w:pPr>
    <w:rPr>
      <w:rFonts w:ascii="Cambria" w:hAnsi="Cambria"/>
      <w:b/>
      <w:bCs/>
      <w:color w:val="4F81BD"/>
      <w:sz w:val="26"/>
      <w:szCs w:val="26"/>
    </w:rPr>
  </w:style>
  <w:style w:type="paragraph" w:styleId="3">
    <w:name w:val="heading 3"/>
    <w:basedOn w:val="a0"/>
    <w:next w:val="a0"/>
    <w:link w:val="30"/>
    <w:qFormat/>
    <w:rsid w:val="009967A9"/>
    <w:pPr>
      <w:keepNext/>
      <w:spacing w:before="240" w:after="60" w:line="240" w:lineRule="auto"/>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A21EF2"/>
    <w:rPr>
      <w:rFonts w:ascii="Times New Roman" w:eastAsia="Times New Roman" w:hAnsi="Times New Roman" w:cs="Times New Roman"/>
      <w:b/>
      <w:sz w:val="28"/>
      <w:szCs w:val="28"/>
    </w:rPr>
  </w:style>
  <w:style w:type="character" w:customStyle="1" w:styleId="30">
    <w:name w:val="Заголовок 3 Знак"/>
    <w:link w:val="3"/>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hAnsi="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rsid w:val="009967A9"/>
    <w:pPr>
      <w:spacing w:after="0" w:line="240" w:lineRule="auto"/>
      <w:jc w:val="both"/>
    </w:pPr>
    <w:rPr>
      <w:rFonts w:ascii="Times New Roman" w:hAnsi="Times New Roman"/>
      <w:sz w:val="24"/>
      <w:szCs w:val="20"/>
    </w:rPr>
  </w:style>
  <w:style w:type="character" w:customStyle="1" w:styleId="a8">
    <w:name w:val="Основной текст Знак"/>
    <w:link w:val="a7"/>
    <w:rsid w:val="009967A9"/>
    <w:rPr>
      <w:rFonts w:ascii="Times New Roman" w:eastAsia="Times New Roman" w:hAnsi="Times New Roman" w:cs="Times New Roman"/>
      <w:sz w:val="24"/>
      <w:szCs w:val="20"/>
    </w:rPr>
  </w:style>
  <w:style w:type="paragraph" w:styleId="22">
    <w:name w:val="Body Text 2"/>
    <w:basedOn w:val="a0"/>
    <w:link w:val="23"/>
    <w:rsid w:val="009967A9"/>
    <w:pPr>
      <w:spacing w:after="0" w:line="240" w:lineRule="auto"/>
      <w:jc w:val="both"/>
    </w:pPr>
    <w:rPr>
      <w:rFonts w:ascii="Times New Roman" w:hAnsi="Times New Roman"/>
      <w:b/>
      <w:sz w:val="24"/>
      <w:szCs w:val="20"/>
    </w:rPr>
  </w:style>
  <w:style w:type="character" w:customStyle="1" w:styleId="23">
    <w:name w:val="Основной текст 2 Знак"/>
    <w:link w:val="22"/>
    <w:rsid w:val="009967A9"/>
    <w:rPr>
      <w:rFonts w:ascii="Times New Roman" w:eastAsia="Times New Roman" w:hAnsi="Times New Roman" w:cs="Times New Roman"/>
      <w:b/>
      <w:sz w:val="24"/>
      <w:szCs w:val="20"/>
    </w:rPr>
  </w:style>
  <w:style w:type="paragraph" w:styleId="a9">
    <w:name w:val="Title"/>
    <w:basedOn w:val="a0"/>
    <w:link w:val="aa"/>
    <w:qFormat/>
    <w:rsid w:val="009967A9"/>
    <w:pPr>
      <w:spacing w:after="0" w:line="240" w:lineRule="auto"/>
      <w:jc w:val="center"/>
    </w:pPr>
    <w:rPr>
      <w:rFonts w:ascii="Times New Roman" w:hAnsi="Times New Roman"/>
      <w:b/>
      <w:sz w:val="24"/>
      <w:szCs w:val="20"/>
    </w:rPr>
  </w:style>
  <w:style w:type="character" w:customStyle="1" w:styleId="aa">
    <w:name w:val="Название Знак"/>
    <w:link w:val="a9"/>
    <w:rsid w:val="009967A9"/>
    <w:rPr>
      <w:rFonts w:ascii="Times New Roman" w:eastAsia="Times New Roman" w:hAnsi="Times New Roman" w:cs="Times New Roman"/>
      <w:b/>
      <w:sz w:val="24"/>
      <w:szCs w:val="20"/>
    </w:rPr>
  </w:style>
  <w:style w:type="paragraph" w:styleId="31">
    <w:name w:val="Body Text Indent 3"/>
    <w:basedOn w:val="a0"/>
    <w:link w:val="32"/>
    <w:rsid w:val="009967A9"/>
    <w:pPr>
      <w:spacing w:after="0" w:line="240" w:lineRule="auto"/>
      <w:ind w:left="360"/>
    </w:pPr>
    <w:rPr>
      <w:rFonts w:ascii="Times New Roman" w:hAnsi="Times New Roman"/>
      <w:sz w:val="24"/>
      <w:szCs w:val="24"/>
    </w:rPr>
  </w:style>
  <w:style w:type="character" w:customStyle="1" w:styleId="32">
    <w:name w:val="Основной текст с отступом 3 Знак"/>
    <w:link w:val="31"/>
    <w:rsid w:val="009967A9"/>
    <w:rPr>
      <w:rFonts w:ascii="Times New Roman" w:eastAsia="Times New Roman" w:hAnsi="Times New Roman" w:cs="Times New Roman"/>
      <w:sz w:val="24"/>
      <w:szCs w:val="24"/>
    </w:rPr>
  </w:style>
  <w:style w:type="paragraph" w:customStyle="1" w:styleId="12">
    <w:name w:val="Обычный1"/>
    <w:rsid w:val="009967A9"/>
    <w:rPr>
      <w:rFonts w:ascii="Times New Roman" w:hAnsi="Times New Roman"/>
    </w:rPr>
  </w:style>
  <w:style w:type="paragraph" w:styleId="ab">
    <w:name w:val="List"/>
    <w:basedOn w:val="a0"/>
    <w:rsid w:val="009967A9"/>
    <w:pPr>
      <w:spacing w:after="0" w:line="240" w:lineRule="auto"/>
      <w:ind w:left="283" w:hanging="283"/>
    </w:pPr>
    <w:rPr>
      <w:rFonts w:ascii="Times New Roman" w:hAnsi="Times New Roman"/>
      <w:sz w:val="24"/>
      <w:szCs w:val="24"/>
    </w:rPr>
  </w:style>
  <w:style w:type="paragraph" w:styleId="24">
    <w:name w:val="List 2"/>
    <w:basedOn w:val="a0"/>
    <w:rsid w:val="009967A9"/>
    <w:pPr>
      <w:spacing w:after="0" w:line="240" w:lineRule="auto"/>
      <w:ind w:left="566" w:hanging="283"/>
    </w:pPr>
    <w:rPr>
      <w:rFonts w:ascii="Times New Roman" w:hAnsi="Times New Roman"/>
      <w:sz w:val="24"/>
      <w:szCs w:val="24"/>
    </w:rPr>
  </w:style>
  <w:style w:type="paragraph" w:styleId="33">
    <w:name w:val="List 3"/>
    <w:basedOn w:val="a0"/>
    <w:rsid w:val="009967A9"/>
    <w:pPr>
      <w:spacing w:after="0" w:line="240" w:lineRule="auto"/>
      <w:ind w:left="849" w:hanging="283"/>
    </w:pPr>
    <w:rPr>
      <w:rFonts w:ascii="Times New Roman" w:hAnsi="Times New Roman"/>
      <w:sz w:val="24"/>
      <w:szCs w:val="24"/>
    </w:rPr>
  </w:style>
  <w:style w:type="paragraph" w:styleId="25">
    <w:name w:val="List Continue 2"/>
    <w:basedOn w:val="a0"/>
    <w:rsid w:val="009967A9"/>
    <w:pPr>
      <w:spacing w:after="120" w:line="240" w:lineRule="auto"/>
      <w:ind w:left="566"/>
    </w:pPr>
    <w:rPr>
      <w:rFonts w:ascii="Times New Roman" w:hAnsi="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hAnsi="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semiHidden/>
    <w:rsid w:val="009967A9"/>
  </w:style>
  <w:style w:type="paragraph" w:customStyle="1" w:styleId="ae">
    <w:name w:val="Знак Знак Знак Знак"/>
    <w:basedOn w:val="a0"/>
    <w:rsid w:val="009967A9"/>
    <w:pPr>
      <w:spacing w:after="160" w:line="240" w:lineRule="exact"/>
    </w:pPr>
    <w:rPr>
      <w:rFonts w:ascii="Verdana" w:hAnsi="Verdana"/>
      <w:sz w:val="20"/>
      <w:szCs w:val="20"/>
      <w:lang w:val="en-US" w:eastAsia="en-US"/>
    </w:rPr>
  </w:style>
  <w:style w:type="paragraph" w:customStyle="1" w:styleId="70">
    <w:name w:val="Знак7"/>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styleId="af">
    <w:name w:val="footer"/>
    <w:basedOn w:val="a0"/>
    <w:link w:val="af0"/>
    <w:rsid w:val="009967A9"/>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link w:val="af"/>
    <w:rsid w:val="009967A9"/>
    <w:rPr>
      <w:rFonts w:ascii="Times New Roman" w:eastAsia="Times New Roman" w:hAnsi="Times New Roman" w:cs="Times New Roman"/>
      <w:sz w:val="24"/>
      <w:szCs w:val="24"/>
    </w:rPr>
  </w:style>
  <w:style w:type="paragraph" w:customStyle="1" w:styleId="71">
    <w:name w:val="Знак7 Знак Знак 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hAnsi="Times New Roman"/>
      <w:sz w:val="28"/>
      <w:szCs w:val="20"/>
    </w:rPr>
  </w:style>
  <w:style w:type="character" w:customStyle="1" w:styleId="af2">
    <w:name w:val="Схема документа Знак"/>
    <w:link w:val="af3"/>
    <w:semiHidden/>
    <w:rsid w:val="009967A9"/>
    <w:rPr>
      <w:rFonts w:ascii="Tahoma" w:eastAsia="Times New Roman" w:hAnsi="Tahoma" w:cs="Tahoma"/>
      <w:sz w:val="20"/>
      <w:szCs w:val="20"/>
      <w:shd w:val="clear" w:color="auto" w:fill="000080"/>
    </w:rPr>
  </w:style>
  <w:style w:type="paragraph" w:styleId="af3">
    <w:name w:val="Document Map"/>
    <w:basedOn w:val="a0"/>
    <w:link w:val="af2"/>
    <w:semiHidden/>
    <w:rsid w:val="009967A9"/>
    <w:pPr>
      <w:shd w:val="clear" w:color="auto" w:fill="000080"/>
      <w:spacing w:after="0" w:line="240" w:lineRule="auto"/>
    </w:pPr>
    <w:rPr>
      <w:rFonts w:ascii="Tahoma" w:hAnsi="Tahoma" w:cs="Tahoma"/>
      <w:sz w:val="20"/>
      <w:szCs w:val="20"/>
    </w:rPr>
  </w:style>
  <w:style w:type="character" w:styleId="af4">
    <w:name w:val="page number"/>
    <w:basedOn w:val="a1"/>
    <w:rsid w:val="009967A9"/>
  </w:style>
  <w:style w:type="paragraph" w:customStyle="1" w:styleId="af5">
    <w:name w:val="Знак Знак Знак Знак Знак Знак Знак Знак Знак Знак"/>
    <w:basedOn w:val="a0"/>
    <w:rsid w:val="009967A9"/>
    <w:pPr>
      <w:spacing w:after="0" w:line="240" w:lineRule="auto"/>
    </w:pPr>
    <w:rPr>
      <w:rFonts w:ascii="Times New Roman" w:hAnsi="Times New Roman"/>
      <w:sz w:val="28"/>
      <w:szCs w:val="20"/>
    </w:rPr>
  </w:style>
  <w:style w:type="paragraph" w:styleId="af6">
    <w:name w:val="Plain Text"/>
    <w:basedOn w:val="a0"/>
    <w:link w:val="af7"/>
    <w:rsid w:val="009967A9"/>
    <w:pPr>
      <w:spacing w:after="0" w:line="240" w:lineRule="auto"/>
    </w:pPr>
    <w:rPr>
      <w:rFonts w:ascii="Courier New" w:hAnsi="Courier New"/>
      <w:sz w:val="20"/>
      <w:szCs w:val="20"/>
      <w:lang w:val="x-none" w:eastAsia="x-none"/>
    </w:rPr>
  </w:style>
  <w:style w:type="character" w:customStyle="1" w:styleId="af7">
    <w:name w:val="Текст Знак"/>
    <w:link w:val="af6"/>
    <w:rsid w:val="009967A9"/>
    <w:rPr>
      <w:rFonts w:ascii="Courier New" w:eastAsia="Times New Roman" w:hAnsi="Courier New" w:cs="Times New Roman"/>
      <w:sz w:val="20"/>
      <w:szCs w:val="20"/>
      <w:lang w:val="x-none" w:eastAsia="x-none"/>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hAnsi="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hAnsi="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8">
    <w:name w:val="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hAnsi="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uiPriority w:val="99"/>
    <w:rsid w:val="009967A9"/>
    <w:pPr>
      <w:widowControl w:val="0"/>
      <w:autoSpaceDE w:val="0"/>
      <w:autoSpaceDN w:val="0"/>
    </w:pPr>
    <w:rPr>
      <w:rFonts w:ascii="Courier New" w:hAnsi="Courier New" w:cs="Courier New"/>
    </w:rPr>
  </w:style>
  <w:style w:type="paragraph" w:customStyle="1" w:styleId="Normal1">
    <w:name w:val="Normal1"/>
    <w:rsid w:val="009967A9"/>
    <w:pPr>
      <w:widowControl w:val="0"/>
    </w:pPr>
    <w:rPr>
      <w:rFonts w:ascii="Times New Roman" w:hAnsi="Times New Roman"/>
    </w:rPr>
  </w:style>
  <w:style w:type="paragraph" w:customStyle="1" w:styleId="af9">
    <w:name w:val="Заголовок таблицы"/>
    <w:basedOn w:val="a0"/>
    <w:rsid w:val="009967A9"/>
    <w:pPr>
      <w:suppressLineNumbers/>
      <w:suppressAutoHyphens/>
      <w:autoSpaceDE w:val="0"/>
      <w:autoSpaceDN w:val="0"/>
      <w:spacing w:before="60" w:after="60" w:line="240" w:lineRule="auto"/>
      <w:jc w:val="center"/>
    </w:pPr>
    <w:rPr>
      <w:rFonts w:ascii="Times New Roman" w:hAnsi="Times New Roman"/>
      <w:b/>
      <w:bCs/>
      <w:sz w:val="24"/>
      <w:szCs w:val="24"/>
    </w:rPr>
  </w:style>
  <w:style w:type="character" w:customStyle="1" w:styleId="afa">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hAnsi="Times New Roman"/>
      <w:sz w:val="28"/>
      <w:szCs w:val="20"/>
    </w:rPr>
  </w:style>
  <w:style w:type="paragraph" w:styleId="26">
    <w:name w:val="Body Text Indent 2"/>
    <w:basedOn w:val="a0"/>
    <w:link w:val="27"/>
    <w:rsid w:val="009967A9"/>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rsid w:val="009967A9"/>
    <w:rPr>
      <w:rFonts w:ascii="Times New Roman" w:eastAsia="Times New Roman" w:hAnsi="Times New Roman" w:cs="Times New Roman"/>
      <w:sz w:val="24"/>
      <w:szCs w:val="24"/>
      <w:lang w:val="x-none" w:eastAsia="x-none"/>
    </w:rPr>
  </w:style>
  <w:style w:type="paragraph" w:customStyle="1" w:styleId="FR1">
    <w:name w:val="FR1"/>
    <w:rsid w:val="009967A9"/>
    <w:pPr>
      <w:widowControl w:val="0"/>
      <w:spacing w:line="260" w:lineRule="auto"/>
      <w:ind w:firstLine="700"/>
      <w:jc w:val="both"/>
    </w:pPr>
    <w:rPr>
      <w:rFonts w:ascii="Times New Roman" w:hAnsi="Times New Roman"/>
      <w:sz w:val="28"/>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hAnsi="Verdana"/>
      <w:i/>
      <w:iCs/>
      <w:sz w:val="24"/>
      <w:szCs w:val="24"/>
      <w:u w:val="single"/>
    </w:rPr>
  </w:style>
  <w:style w:type="paragraph" w:styleId="afb">
    <w:name w:val="No Spacing"/>
    <w:qFormat/>
    <w:rsid w:val="009967A9"/>
    <w:rPr>
      <w:rFonts w:ascii="Times New Roman" w:hAnsi="Times New Roman"/>
      <w:sz w:val="24"/>
      <w:szCs w:val="24"/>
    </w:rPr>
  </w:style>
  <w:style w:type="paragraph" w:customStyle="1" w:styleId="ConsPlusNonformat">
    <w:name w:val="ConsPlusNonformat"/>
    <w:link w:val="ConsPlusNonformat0"/>
    <w:rsid w:val="009967A9"/>
    <w:pPr>
      <w:widowControl w:val="0"/>
      <w:numPr>
        <w:numId w:val="17"/>
      </w:numPr>
      <w:tabs>
        <w:tab w:val="clear" w:pos="360"/>
      </w:tabs>
      <w:autoSpaceDE w:val="0"/>
      <w:autoSpaceDN w:val="0"/>
      <w:adjustRightInd w:val="0"/>
      <w:ind w:left="0" w:firstLine="0"/>
    </w:pPr>
    <w:rPr>
      <w:rFonts w:ascii="Courier New" w:hAnsi="Courier New" w:cs="Courier New"/>
    </w:rPr>
  </w:style>
  <w:style w:type="character" w:customStyle="1" w:styleId="ConsPlusNonformat0">
    <w:name w:val="ConsPlusNonformat Знак"/>
    <w:link w:val="ConsPlusNonformat"/>
    <w:locked/>
    <w:rsid w:val="009967A9"/>
    <w:rPr>
      <w:rFonts w:ascii="Courier New" w:eastAsia="Times New Roman" w:hAnsi="Courier New" w:cs="Courier New"/>
      <w:sz w:val="20"/>
      <w:szCs w:val="20"/>
    </w:rPr>
  </w:style>
  <w:style w:type="paragraph" w:styleId="a">
    <w:name w:val="List Number"/>
    <w:basedOn w:val="a0"/>
    <w:rsid w:val="009967A9"/>
    <w:pPr>
      <w:numPr>
        <w:numId w:val="4"/>
      </w:numPr>
      <w:spacing w:after="0" w:line="240" w:lineRule="auto"/>
    </w:pPr>
    <w:rPr>
      <w:rFonts w:ascii="Times New Roman" w:hAnsi="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hAnsi="Times New Roman"/>
      <w:sz w:val="28"/>
      <w:szCs w:val="20"/>
    </w:rPr>
  </w:style>
  <w:style w:type="paragraph" w:styleId="afc">
    <w:name w:val="Normal Indent"/>
    <w:basedOn w:val="a0"/>
    <w:rsid w:val="009967A9"/>
    <w:pPr>
      <w:spacing w:after="0" w:line="300" w:lineRule="auto"/>
      <w:ind w:firstLine="720"/>
      <w:jc w:val="both"/>
    </w:pPr>
    <w:rPr>
      <w:rFonts w:ascii="Times New Roman" w:hAnsi="Times New Roman"/>
      <w:sz w:val="24"/>
      <w:szCs w:val="20"/>
    </w:rPr>
  </w:style>
  <w:style w:type="paragraph" w:styleId="34">
    <w:name w:val="Body Text 3"/>
    <w:aliases w:val=" Знак1"/>
    <w:basedOn w:val="a0"/>
    <w:link w:val="35"/>
    <w:rsid w:val="009967A9"/>
    <w:pPr>
      <w:spacing w:after="120" w:line="240" w:lineRule="auto"/>
    </w:pPr>
    <w:rPr>
      <w:rFonts w:ascii="Times New Roman" w:hAnsi="Times New Roman"/>
      <w:sz w:val="16"/>
      <w:szCs w:val="16"/>
    </w:rPr>
  </w:style>
  <w:style w:type="character" w:customStyle="1" w:styleId="35">
    <w:name w:val="Основной текст 3 Знак"/>
    <w:aliases w:val=" Знак1 Знак"/>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ind w:firstLine="720"/>
    </w:pPr>
    <w:rPr>
      <w:rFonts w:ascii="Arial" w:hAnsi="Arial" w:cs="Arial"/>
    </w:rPr>
  </w:style>
  <w:style w:type="paragraph" w:customStyle="1" w:styleId="14">
    <w:name w:val="Знак1"/>
    <w:basedOn w:val="a0"/>
    <w:rsid w:val="009967A9"/>
    <w:pPr>
      <w:spacing w:after="160" w:line="240" w:lineRule="exact"/>
    </w:pPr>
    <w:rPr>
      <w:rFonts w:ascii="Verdana" w:hAnsi="Verdana"/>
      <w:sz w:val="20"/>
      <w:szCs w:val="20"/>
      <w:lang w:val="en-US" w:eastAsia="en-US"/>
    </w:rPr>
  </w:style>
  <w:style w:type="character" w:customStyle="1" w:styleId="28">
    <w:name w:val="Знак Знак2"/>
    <w:rsid w:val="009967A9"/>
    <w:rPr>
      <w:lang w:val="ru-RU" w:eastAsia="ru-RU" w:bidi="ar-SA"/>
    </w:rPr>
  </w:style>
  <w:style w:type="paragraph" w:customStyle="1" w:styleId="ConsPlusTitle">
    <w:name w:val="ConsPlusTitle"/>
    <w:rsid w:val="009967A9"/>
    <w:pPr>
      <w:widowControl w:val="0"/>
      <w:autoSpaceDE w:val="0"/>
      <w:autoSpaceDN w:val="0"/>
      <w:adjustRightInd w:val="0"/>
    </w:pPr>
    <w:rPr>
      <w:rFonts w:ascii="Arial" w:hAnsi="Arial" w:cs="Arial"/>
      <w:b/>
      <w:bCs/>
    </w:rPr>
  </w:style>
  <w:style w:type="paragraph" w:styleId="4">
    <w:name w:val="List Bullet 4"/>
    <w:basedOn w:val="a0"/>
    <w:autoRedefine/>
    <w:rsid w:val="009967A9"/>
    <w:pPr>
      <w:tabs>
        <w:tab w:val="left" w:pos="1122"/>
      </w:tabs>
      <w:spacing w:after="0" w:line="240" w:lineRule="auto"/>
      <w:ind w:firstLine="748"/>
      <w:jc w:val="both"/>
    </w:pPr>
    <w:rPr>
      <w:rFonts w:ascii="Times New Roman" w:hAnsi="Times New Roman"/>
      <w:b/>
      <w:i/>
      <w:sz w:val="28"/>
      <w:szCs w:val="28"/>
      <w:u w:val="single"/>
    </w:rPr>
  </w:style>
  <w:style w:type="character" w:customStyle="1" w:styleId="15">
    <w:name w:val="Знак Знак1"/>
    <w:rsid w:val="009967A9"/>
    <w:rPr>
      <w:b/>
      <w:sz w:val="24"/>
      <w:lang w:val="ru-RU" w:eastAsia="ru-RU" w:bidi="ar-SA"/>
    </w:rPr>
  </w:style>
  <w:style w:type="paragraph" w:styleId="afd">
    <w:name w:val="header"/>
    <w:basedOn w:val="a0"/>
    <w:link w:val="afe"/>
    <w:rsid w:val="009967A9"/>
    <w:pPr>
      <w:tabs>
        <w:tab w:val="center" w:pos="4677"/>
        <w:tab w:val="right" w:pos="9355"/>
      </w:tabs>
      <w:spacing w:after="0" w:line="240" w:lineRule="auto"/>
    </w:pPr>
    <w:rPr>
      <w:rFonts w:ascii="Times New Roman" w:hAnsi="Times New Roman"/>
      <w:sz w:val="24"/>
      <w:szCs w:val="24"/>
    </w:rPr>
  </w:style>
  <w:style w:type="character" w:customStyle="1" w:styleId="afe">
    <w:name w:val="Верхний колонтитул Знак"/>
    <w:link w:val="afd"/>
    <w:rsid w:val="009967A9"/>
    <w:rPr>
      <w:rFonts w:ascii="Times New Roman" w:eastAsia="Times New Roman" w:hAnsi="Times New Roman" w:cs="Times New Roman"/>
      <w:sz w:val="24"/>
      <w:szCs w:val="24"/>
    </w:rPr>
  </w:style>
  <w:style w:type="paragraph" w:customStyle="1" w:styleId="aff">
    <w:name w:val="Знак Знак Знак Знак"/>
    <w:basedOn w:val="a0"/>
    <w:rsid w:val="009967A9"/>
    <w:pPr>
      <w:tabs>
        <w:tab w:val="num" w:pos="360"/>
      </w:tabs>
      <w:spacing w:after="160" w:line="240" w:lineRule="exact"/>
    </w:pPr>
    <w:rPr>
      <w:rFonts w:ascii="Verdana" w:hAnsi="Verdana" w:cs="Verdana"/>
      <w:sz w:val="20"/>
      <w:szCs w:val="20"/>
      <w:lang w:val="en-US" w:eastAsia="en-US"/>
    </w:rPr>
  </w:style>
  <w:style w:type="character" w:customStyle="1" w:styleId="aff0">
    <w:name w:val="Текст выноски Знак"/>
    <w:link w:val="aff1"/>
    <w:semiHidden/>
    <w:rsid w:val="009967A9"/>
    <w:rPr>
      <w:rFonts w:ascii="Tahoma" w:eastAsia="Times New Roman" w:hAnsi="Tahoma" w:cs="Tahoma"/>
      <w:sz w:val="16"/>
      <w:szCs w:val="16"/>
    </w:rPr>
  </w:style>
  <w:style w:type="paragraph" w:styleId="aff1">
    <w:name w:val="Balloon Text"/>
    <w:basedOn w:val="a0"/>
    <w:link w:val="aff0"/>
    <w:semiHidden/>
    <w:rsid w:val="009967A9"/>
    <w:pPr>
      <w:spacing w:after="0" w:line="240" w:lineRule="auto"/>
    </w:pPr>
    <w:rPr>
      <w:rFonts w:ascii="Tahoma"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2">
    <w:name w:val="Обычный абзац"/>
    <w:basedOn w:val="a0"/>
    <w:rsid w:val="009967A9"/>
    <w:pPr>
      <w:spacing w:after="0" w:line="240" w:lineRule="auto"/>
      <w:ind w:firstLine="709"/>
      <w:jc w:val="both"/>
    </w:pPr>
    <w:rPr>
      <w:rFonts w:ascii="Times New Roman" w:hAnsi="Times New Roman"/>
      <w:sz w:val="28"/>
      <w:szCs w:val="24"/>
    </w:rPr>
  </w:style>
  <w:style w:type="paragraph" w:customStyle="1" w:styleId="FORMATTEXT">
    <w:name w:val=".FORMATTEXT"/>
    <w:uiPriority w:val="99"/>
    <w:rsid w:val="009967A9"/>
    <w:pPr>
      <w:widowControl w:val="0"/>
      <w:autoSpaceDE w:val="0"/>
      <w:autoSpaceDN w:val="0"/>
      <w:adjustRightInd w:val="0"/>
    </w:pPr>
    <w:rPr>
      <w:rFonts w:ascii="Times New Roman" w:hAnsi="Times New Roman"/>
      <w:sz w:val="24"/>
      <w:szCs w:val="24"/>
    </w:rPr>
  </w:style>
  <w:style w:type="paragraph" w:styleId="29">
    <w:name w:val="envelope return"/>
    <w:basedOn w:val="a0"/>
    <w:rsid w:val="009967A9"/>
    <w:pPr>
      <w:spacing w:after="0" w:line="240" w:lineRule="auto"/>
    </w:pPr>
    <w:rPr>
      <w:rFonts w:ascii="Times New Roman" w:hAnsi="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3">
    <w:name w:val="Normal (Web)"/>
    <w:basedOn w:val="a0"/>
    <w:rsid w:val="009967A9"/>
    <w:pPr>
      <w:spacing w:before="100" w:beforeAutospacing="1" w:after="100" w:afterAutospacing="1" w:line="240" w:lineRule="auto"/>
    </w:pPr>
    <w:rPr>
      <w:rFonts w:ascii="Times New Roman" w:hAnsi="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character" w:customStyle="1" w:styleId="aff4">
    <w:name w:val="Знак Знак"/>
    <w:rsid w:val="009967A9"/>
    <w:rPr>
      <w:lang w:val="ru-RU" w:eastAsia="ru-RU" w:bidi="ar-SA"/>
    </w:rPr>
  </w:style>
  <w:style w:type="paragraph" w:customStyle="1" w:styleId="HEADERTEXT">
    <w:name w:val=".HEADERTEXT"/>
    <w:uiPriority w:val="99"/>
    <w:rsid w:val="009967A9"/>
    <w:pPr>
      <w:widowControl w:val="0"/>
      <w:autoSpaceDE w:val="0"/>
      <w:autoSpaceDN w:val="0"/>
      <w:adjustRightInd w:val="0"/>
    </w:pPr>
    <w:rPr>
      <w:rFonts w:ascii="Times New Roman" w:hAnsi="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hAnsi="Times New Roman"/>
      <w:b/>
      <w:caps/>
      <w:sz w:val="32"/>
      <w:szCs w:val="32"/>
      <w:lang w:val="en-US" w:eastAsia="en-US"/>
    </w:rPr>
  </w:style>
  <w:style w:type="paragraph" w:customStyle="1" w:styleId="msolistparagraph0">
    <w:name w:val="msolistparagraph"/>
    <w:basedOn w:val="a0"/>
    <w:rsid w:val="009967A9"/>
    <w:pPr>
      <w:ind w:left="720"/>
      <w:contextualSpacing/>
    </w:pPr>
    <w:rPr>
      <w:lang w:eastAsia="en-US"/>
    </w:rPr>
  </w:style>
  <w:style w:type="character" w:customStyle="1" w:styleId="aff5">
    <w:name w:val="Основной текст_"/>
    <w:link w:val="2a"/>
    <w:locked/>
    <w:rsid w:val="009967A9"/>
    <w:rPr>
      <w:spacing w:val="-2"/>
      <w:sz w:val="26"/>
      <w:szCs w:val="26"/>
      <w:shd w:val="clear" w:color="auto" w:fill="FFFFFF"/>
    </w:rPr>
  </w:style>
  <w:style w:type="paragraph" w:customStyle="1" w:styleId="2a">
    <w:name w:val="Основной текст2"/>
    <w:basedOn w:val="a0"/>
    <w:link w:val="aff5"/>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6">
    <w:name w:val="Титул низ"/>
    <w:basedOn w:val="a0"/>
    <w:rsid w:val="009967A9"/>
    <w:pPr>
      <w:widowControl w:val="0"/>
      <w:suppressAutoHyphens/>
      <w:autoSpaceDE w:val="0"/>
      <w:autoSpaceDN w:val="0"/>
      <w:adjustRightInd w:val="0"/>
      <w:spacing w:after="0" w:line="240" w:lineRule="auto"/>
      <w:jc w:val="center"/>
    </w:pPr>
    <w:rPr>
      <w:rFonts w:ascii="Times New Roman" w:hAnsi="Times New Roman"/>
      <w:sz w:val="24"/>
      <w:szCs w:val="24"/>
    </w:rPr>
  </w:style>
  <w:style w:type="character" w:customStyle="1" w:styleId="36">
    <w:name w:val="Знак Знак3"/>
    <w:locked/>
    <w:rsid w:val="009967A9"/>
    <w:rPr>
      <w:b/>
      <w:sz w:val="24"/>
      <w:lang w:val="ru-RU" w:eastAsia="ru-RU" w:bidi="ar-SA"/>
    </w:rPr>
  </w:style>
  <w:style w:type="paragraph" w:customStyle="1" w:styleId="aff7">
    <w:name w:val="Таблицы (моноширинный)"/>
    <w:basedOn w:val="a0"/>
    <w:next w:val="a0"/>
    <w:rsid w:val="009967A9"/>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PlusCell">
    <w:name w:val="ConsPlusCell"/>
    <w:rsid w:val="009967A9"/>
    <w:pPr>
      <w:widowControl w:val="0"/>
      <w:autoSpaceDE w:val="0"/>
      <w:autoSpaceDN w:val="0"/>
      <w:adjustRightInd w:val="0"/>
    </w:pPr>
    <w:rPr>
      <w:rFonts w:ascii="Arial" w:hAnsi="Arial" w:cs="Arial"/>
    </w:rPr>
  </w:style>
  <w:style w:type="character" w:styleId="aff8">
    <w:name w:val="Hyperlink"/>
    <w:uiPriority w:val="99"/>
    <w:rsid w:val="009967A9"/>
    <w:rPr>
      <w:color w:val="0000FF"/>
      <w:u w:val="single"/>
    </w:rPr>
  </w:style>
  <w:style w:type="paragraph" w:customStyle="1" w:styleId="Heading">
    <w:name w:val="Heading"/>
    <w:rsid w:val="009967A9"/>
    <w:pPr>
      <w:autoSpaceDE w:val="0"/>
      <w:autoSpaceDN w:val="0"/>
      <w:adjustRightInd w:val="0"/>
    </w:pPr>
    <w:rPr>
      <w:rFonts w:ascii="Arial" w:hAnsi="Arial" w:cs="Arial"/>
      <w:b/>
      <w:bCs/>
      <w:sz w:val="22"/>
      <w:szCs w:val="22"/>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hAnsi="Times New Roman"/>
      <w:spacing w:val="-10"/>
      <w:sz w:val="25"/>
      <w:szCs w:val="25"/>
      <w:shd w:val="clear" w:color="auto" w:fill="FFFFFF"/>
    </w:rPr>
  </w:style>
  <w:style w:type="character" w:customStyle="1" w:styleId="aff9">
    <w:name w:val="Не вступил в силу"/>
    <w:rsid w:val="009967A9"/>
    <w:rPr>
      <w:color w:val="008080"/>
    </w:rPr>
  </w:style>
  <w:style w:type="paragraph" w:customStyle="1" w:styleId="affa">
    <w:name w:val="Уважаемый"/>
    <w:basedOn w:val="a0"/>
    <w:next w:val="a7"/>
    <w:autoRedefine/>
    <w:rsid w:val="009967A9"/>
    <w:pPr>
      <w:spacing w:after="0" w:line="240" w:lineRule="auto"/>
      <w:jc w:val="center"/>
    </w:pPr>
    <w:rPr>
      <w:rFonts w:ascii="Arial"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hAnsi="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hAnsi="Tahoma"/>
      <w:sz w:val="20"/>
      <w:szCs w:val="20"/>
      <w:lang w:val="en-US" w:eastAsia="en-US"/>
    </w:rPr>
  </w:style>
  <w:style w:type="paragraph" w:customStyle="1" w:styleId="1">
    <w:name w:val="Стиль1"/>
    <w:basedOn w:val="a0"/>
    <w:rsid w:val="009967A9"/>
    <w:pPr>
      <w:numPr>
        <w:numId w:val="18"/>
      </w:numPr>
      <w:tabs>
        <w:tab w:val="num" w:pos="360"/>
      </w:tabs>
      <w:spacing w:after="0" w:line="240" w:lineRule="auto"/>
      <w:ind w:left="0" w:right="40" w:firstLine="567"/>
      <w:jc w:val="both"/>
    </w:pPr>
    <w:rPr>
      <w:rFonts w:ascii="Times New Roman" w:eastAsia="Calibri" w:hAnsi="Times New Roman"/>
      <w:sz w:val="28"/>
      <w:szCs w:val="28"/>
    </w:rPr>
  </w:style>
  <w:style w:type="paragraph" w:customStyle="1" w:styleId="2">
    <w:name w:val="Стиль2"/>
    <w:basedOn w:val="1"/>
    <w:rsid w:val="009967A9"/>
    <w:pPr>
      <w:numPr>
        <w:ilvl w:val="1"/>
      </w:numPr>
      <w:tabs>
        <w:tab w:val="num" w:pos="360"/>
      </w:tabs>
      <w:ind w:left="0" w:firstLine="567"/>
    </w:pPr>
  </w:style>
  <w:style w:type="character" w:customStyle="1" w:styleId="Bodytext">
    <w:name w:val="Body text_"/>
    <w:link w:val="16"/>
    <w:locked/>
    <w:rsid w:val="009967A9"/>
    <w:rPr>
      <w:sz w:val="26"/>
      <w:shd w:val="clear" w:color="auto" w:fill="FFFFFF"/>
    </w:rPr>
  </w:style>
  <w:style w:type="paragraph" w:customStyle="1" w:styleId="16">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
    <w:basedOn w:val="a0"/>
    <w:rsid w:val="009967A9"/>
    <w:pPr>
      <w:spacing w:after="0" w:line="240" w:lineRule="auto"/>
    </w:pPr>
    <w:rPr>
      <w:rFonts w:ascii="Courier New" w:hAnsi="Courier New"/>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sz w:val="24"/>
      <w:szCs w:val="24"/>
    </w:rPr>
  </w:style>
  <w:style w:type="paragraph" w:customStyle="1" w:styleId="17">
    <w:name w:val="Абзац списка1"/>
    <w:basedOn w:val="a0"/>
    <w:rsid w:val="009967A9"/>
    <w:pPr>
      <w:ind w:left="720"/>
    </w:pPr>
    <w:rPr>
      <w:rFonts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hAnsi="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hAnsi="Times New Roman"/>
      <w:color w:val="FF0000"/>
      <w:sz w:val="26"/>
      <w:szCs w:val="20"/>
      <w:lang w:eastAsia="ar-SA"/>
    </w:rPr>
  </w:style>
  <w:style w:type="paragraph" w:customStyle="1" w:styleId="2b">
    <w:name w:val="Абзац списка2"/>
    <w:basedOn w:val="a0"/>
    <w:rsid w:val="009967A9"/>
    <w:pPr>
      <w:ind w:left="720"/>
      <w:contextualSpacing/>
    </w:pPr>
  </w:style>
  <w:style w:type="character" w:styleId="affb">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table" w:styleId="affc">
    <w:name w:val="Table Grid"/>
    <w:basedOn w:val="a2"/>
    <w:uiPriority w:val="59"/>
    <w:rsid w:val="000729F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next w:val="affc"/>
    <w:uiPriority w:val="59"/>
    <w:rsid w:val="0038736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link w:val="20"/>
    <w:uiPriority w:val="9"/>
    <w:semiHidden/>
    <w:rsid w:val="00A21EF2"/>
    <w:rPr>
      <w:rFonts w:ascii="Cambria" w:eastAsia="Times New Roman" w:hAnsi="Cambria" w:cs="Times New Roman"/>
      <w:b/>
      <w:bCs/>
      <w:color w:val="4F81BD"/>
      <w:sz w:val="26"/>
      <w:szCs w:val="26"/>
    </w:rPr>
  </w:style>
  <w:style w:type="paragraph" w:styleId="19">
    <w:name w:val="toc 1"/>
    <w:basedOn w:val="a0"/>
    <w:next w:val="a0"/>
    <w:autoRedefine/>
    <w:uiPriority w:val="39"/>
    <w:unhideWhenUsed/>
    <w:rsid w:val="00A21EF2"/>
    <w:pPr>
      <w:spacing w:after="100"/>
    </w:pPr>
  </w:style>
  <w:style w:type="paragraph" w:customStyle="1" w:styleId="FR3">
    <w:name w:val="FR3"/>
    <w:rsid w:val="00B77FA8"/>
    <w:pPr>
      <w:widowControl w:val="0"/>
      <w:suppressAutoHyphens/>
      <w:spacing w:line="480" w:lineRule="auto"/>
      <w:ind w:left="120" w:right="1200"/>
    </w:pPr>
    <w:rPr>
      <w:rFonts w:ascii="Arial" w:hAnsi="Arial"/>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231623800">
          <w:marLeft w:val="432"/>
          <w:marRight w:val="0"/>
          <w:marTop w:val="115"/>
          <w:marBottom w:val="0"/>
          <w:divBdr>
            <w:top w:val="none" w:sz="0" w:space="0" w:color="auto"/>
            <w:left w:val="none" w:sz="0" w:space="0" w:color="auto"/>
            <w:bottom w:val="none" w:sz="0" w:space="0" w:color="auto"/>
            <w:right w:val="none" w:sz="0" w:space="0" w:color="auto"/>
          </w:divBdr>
        </w:div>
        <w:div w:id="1425761255">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458765272">
      <w:bodyDiv w:val="1"/>
      <w:marLeft w:val="0"/>
      <w:marRight w:val="0"/>
      <w:marTop w:val="0"/>
      <w:marBottom w:val="0"/>
      <w:divBdr>
        <w:top w:val="none" w:sz="0" w:space="0" w:color="auto"/>
        <w:left w:val="none" w:sz="0" w:space="0" w:color="auto"/>
        <w:bottom w:val="none" w:sz="0" w:space="0" w:color="auto"/>
        <w:right w:val="none" w:sz="0" w:space="0" w:color="auto"/>
      </w:divBdr>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654265683">
          <w:marLeft w:val="547"/>
          <w:marRight w:val="0"/>
          <w:marTop w:val="0"/>
          <w:marBottom w:val="0"/>
          <w:divBdr>
            <w:top w:val="none" w:sz="0" w:space="0" w:color="auto"/>
            <w:left w:val="none" w:sz="0" w:space="0" w:color="auto"/>
            <w:bottom w:val="none" w:sz="0" w:space="0" w:color="auto"/>
            <w:right w:val="none" w:sz="0" w:space="0" w:color="auto"/>
          </w:divBdr>
        </w:div>
        <w:div w:id="1189610610">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513422497">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1263339621">
          <w:marLeft w:val="547"/>
          <w:marRight w:val="0"/>
          <w:marTop w:val="0"/>
          <w:marBottom w:val="0"/>
          <w:divBdr>
            <w:top w:val="none" w:sz="0" w:space="0" w:color="auto"/>
            <w:left w:val="none" w:sz="0" w:space="0" w:color="auto"/>
            <w:bottom w:val="none" w:sz="0" w:space="0" w:color="auto"/>
            <w:right w:val="none" w:sz="0" w:space="0" w:color="auto"/>
          </w:divBdr>
        </w:div>
      </w:divsChild>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170072163">
          <w:marLeft w:val="547"/>
          <w:marRight w:val="0"/>
          <w:marTop w:val="0"/>
          <w:marBottom w:val="0"/>
          <w:divBdr>
            <w:top w:val="none" w:sz="0" w:space="0" w:color="auto"/>
            <w:left w:val="none" w:sz="0" w:space="0" w:color="auto"/>
            <w:bottom w:val="none" w:sz="0" w:space="0" w:color="auto"/>
            <w:right w:val="none" w:sz="0" w:space="0" w:color="auto"/>
          </w:divBdr>
        </w:div>
        <w:div w:id="2134202592">
          <w:marLeft w:val="547"/>
          <w:marRight w:val="0"/>
          <w:marTop w:val="0"/>
          <w:marBottom w:val="0"/>
          <w:divBdr>
            <w:top w:val="none" w:sz="0" w:space="0" w:color="auto"/>
            <w:left w:val="none" w:sz="0" w:space="0" w:color="auto"/>
            <w:bottom w:val="none" w:sz="0" w:space="0" w:color="auto"/>
            <w:right w:val="none" w:sz="0" w:space="0" w:color="auto"/>
          </w:divBdr>
        </w:div>
      </w:divsChild>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522234207">
          <w:marLeft w:val="547"/>
          <w:marRight w:val="0"/>
          <w:marTop w:val="0"/>
          <w:marBottom w:val="0"/>
          <w:divBdr>
            <w:top w:val="none" w:sz="0" w:space="0" w:color="auto"/>
            <w:left w:val="none" w:sz="0" w:space="0" w:color="auto"/>
            <w:bottom w:val="none" w:sz="0" w:space="0" w:color="auto"/>
            <w:right w:val="none" w:sz="0" w:space="0" w:color="auto"/>
          </w:divBdr>
        </w:div>
        <w:div w:id="1664242431">
          <w:marLeft w:val="547"/>
          <w:marRight w:val="0"/>
          <w:marTop w:val="0"/>
          <w:marBottom w:val="0"/>
          <w:divBdr>
            <w:top w:val="none" w:sz="0" w:space="0" w:color="auto"/>
            <w:left w:val="none" w:sz="0" w:space="0" w:color="auto"/>
            <w:bottom w:val="none" w:sz="0" w:space="0" w:color="auto"/>
            <w:right w:val="none" w:sz="0" w:space="0" w:color="auto"/>
          </w:divBdr>
        </w:div>
      </w:divsChild>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677929320">
          <w:marLeft w:val="547"/>
          <w:marRight w:val="0"/>
          <w:marTop w:val="0"/>
          <w:marBottom w:val="0"/>
          <w:divBdr>
            <w:top w:val="none" w:sz="0" w:space="0" w:color="auto"/>
            <w:left w:val="none" w:sz="0" w:space="0" w:color="auto"/>
            <w:bottom w:val="none" w:sz="0" w:space="0" w:color="auto"/>
            <w:right w:val="none" w:sz="0" w:space="0" w:color="auto"/>
          </w:divBdr>
        </w:div>
        <w:div w:id="1807089801">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165434013">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266501107">
          <w:marLeft w:val="547"/>
          <w:marRight w:val="0"/>
          <w:marTop w:val="0"/>
          <w:marBottom w:val="0"/>
          <w:divBdr>
            <w:top w:val="none" w:sz="0" w:space="0" w:color="auto"/>
            <w:left w:val="none" w:sz="0" w:space="0" w:color="auto"/>
            <w:bottom w:val="none" w:sz="0" w:space="0" w:color="auto"/>
            <w:right w:val="none" w:sz="0" w:space="0" w:color="auto"/>
          </w:divBdr>
        </w:div>
        <w:div w:id="1879470506">
          <w:marLeft w:val="547"/>
          <w:marRight w:val="0"/>
          <w:marTop w:val="0"/>
          <w:marBottom w:val="0"/>
          <w:divBdr>
            <w:top w:val="none" w:sz="0" w:space="0" w:color="auto"/>
            <w:left w:val="none" w:sz="0" w:space="0" w:color="auto"/>
            <w:bottom w:val="none" w:sz="0" w:space="0" w:color="auto"/>
            <w:right w:val="none" w:sz="0" w:space="0" w:color="auto"/>
          </w:divBdr>
        </w:div>
      </w:divsChild>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 w:id="1936018440">
          <w:marLeft w:val="547"/>
          <w:marRight w:val="0"/>
          <w:marTop w:val="0"/>
          <w:marBottom w:val="0"/>
          <w:divBdr>
            <w:top w:val="none" w:sz="0" w:space="0" w:color="auto"/>
            <w:left w:val="none" w:sz="0" w:space="0" w:color="auto"/>
            <w:bottom w:val="none" w:sz="0" w:space="0" w:color="auto"/>
            <w:right w:val="none" w:sz="0" w:space="0" w:color="auto"/>
          </w:divBdr>
        </w:div>
      </w:divsChild>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551114948">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sChild>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sChild>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28C3-A2FB-4E2B-BC79-8D34D0DB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68</Pages>
  <Words>17093</Words>
  <Characters>97433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Техотдел</dc:creator>
  <cp:keywords/>
  <cp:lastModifiedBy>Николай</cp:lastModifiedBy>
  <cp:revision>76</cp:revision>
  <cp:lastPrinted>2017-11-21T04:52:00Z</cp:lastPrinted>
  <dcterms:created xsi:type="dcterms:W3CDTF">2017-11-24T03:12:00Z</dcterms:created>
  <dcterms:modified xsi:type="dcterms:W3CDTF">2018-09-13T03:21:00Z</dcterms:modified>
</cp:coreProperties>
</file>